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D5CB0" w14:textId="77777777" w:rsidR="00483E9A" w:rsidRDefault="00CB6DC1">
      <w:pPr>
        <w:spacing w:line="360" w:lineRule="auto"/>
        <w:jc w:val="center"/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Osnovna škola „Matija Gubec” Čeminac </w:t>
      </w:r>
    </w:p>
    <w:p w14:paraId="302D5CB1" w14:textId="77777777" w:rsidR="00483E9A" w:rsidRDefault="00483E9A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02D5CB2" w14:textId="77777777" w:rsidR="00483E9A" w:rsidRDefault="00483E9A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02D5CB3" w14:textId="77777777" w:rsidR="00483E9A" w:rsidRDefault="00483E9A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02D5CB4" w14:textId="77777777" w:rsidR="00483E9A" w:rsidRDefault="00483E9A">
      <w:pPr>
        <w:spacing w:line="36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302D5CB5" w14:textId="77777777" w:rsidR="00483E9A" w:rsidRDefault="00483E9A">
      <w:pPr>
        <w:spacing w:line="36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302D5CB6" w14:textId="77777777" w:rsidR="00483E9A" w:rsidRDefault="00CB6DC1">
      <w:pPr>
        <w:spacing w:line="36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 xml:space="preserve">Sulejman Veličanstveni </w:t>
      </w:r>
    </w:p>
    <w:p w14:paraId="302D5CB7" w14:textId="77777777" w:rsidR="00483E9A" w:rsidRDefault="00CB6DC1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Seminarski rad </w:t>
      </w:r>
    </w:p>
    <w:p w14:paraId="302D5CB8" w14:textId="77777777" w:rsidR="00483E9A" w:rsidRDefault="00483E9A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02D5CB9" w14:textId="77777777" w:rsidR="00483E9A" w:rsidRDefault="00483E9A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02D5CBA" w14:textId="77777777" w:rsidR="00483E9A" w:rsidRDefault="00483E9A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02D5CBB" w14:textId="77777777" w:rsidR="00483E9A" w:rsidRDefault="00483E9A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02D5CBC" w14:textId="77777777" w:rsidR="00483E9A" w:rsidRDefault="00483E9A">
      <w:pPr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14:paraId="302D5CBD" w14:textId="77777777" w:rsidR="00483E9A" w:rsidRDefault="00CB6DC1">
      <w:pPr>
        <w:spacing w:line="360" w:lineRule="auto"/>
        <w:jc w:val="right"/>
      </w:pPr>
      <w:r>
        <w:rPr>
          <w:rFonts w:ascii="Times New Roman" w:hAnsi="Times New Roman" w:cs="Times New Roman"/>
          <w:sz w:val="32"/>
          <w:szCs w:val="32"/>
        </w:rPr>
        <w:t xml:space="preserve">Učenik: Gabrijela Meštrović </w:t>
      </w:r>
    </w:p>
    <w:p w14:paraId="302D5CBE" w14:textId="77777777" w:rsidR="00483E9A" w:rsidRDefault="00CB6DC1">
      <w:pPr>
        <w:spacing w:line="360" w:lineRule="auto"/>
        <w:jc w:val="right"/>
      </w:pPr>
      <w:r>
        <w:rPr>
          <w:rFonts w:ascii="Times New Roman" w:hAnsi="Times New Roman" w:cs="Times New Roman"/>
          <w:sz w:val="32"/>
          <w:szCs w:val="32"/>
        </w:rPr>
        <w:t xml:space="preserve">Razred: 6. razred </w:t>
      </w:r>
    </w:p>
    <w:p w14:paraId="302D5CBF" w14:textId="77777777" w:rsidR="00483E9A" w:rsidRDefault="00483E9A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02D5CC0" w14:textId="77777777" w:rsidR="00483E9A" w:rsidRDefault="00483E9A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02D5CC1" w14:textId="77777777" w:rsidR="00483E9A" w:rsidRDefault="00CB6DC1">
      <w:pPr>
        <w:spacing w:line="360" w:lineRule="auto"/>
        <w:jc w:val="center"/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U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Čemincu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>, travnja 2022.</w:t>
      </w:r>
    </w:p>
    <w:p w14:paraId="302D5CC2" w14:textId="77777777" w:rsidR="00483E9A" w:rsidRDefault="00483E9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02D5CC3" w14:textId="77777777" w:rsidR="00483E9A" w:rsidRDefault="00CB6DC1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Uvod</w:t>
      </w:r>
    </w:p>
    <w:p w14:paraId="302D5CC4" w14:textId="77777777" w:rsidR="00483E9A" w:rsidRDefault="00CB6DC1">
      <w:pPr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Tema ovog seminara je život jednog od poznatijih vladara Osmanskog ili turskog carstva Sulejmana Veličanstvenog, još poznatog kao </w:t>
      </w:r>
      <w:proofErr w:type="spellStart"/>
      <w:r>
        <w:rPr>
          <w:rFonts w:ascii="Times New Roman" w:hAnsi="Times New Roman" w:cs="Times New Roman"/>
          <w:sz w:val="24"/>
          <w:szCs w:val="24"/>
        </w:rPr>
        <w:t>Kanuni</w:t>
      </w:r>
      <w:proofErr w:type="spellEnd"/>
      <w:r>
        <w:rPr>
          <w:rFonts w:ascii="Times New Roman" w:hAnsi="Times New Roman" w:cs="Times New Roman"/>
          <w:sz w:val="24"/>
          <w:szCs w:val="24"/>
        </w:rPr>
        <w:t>- Zakonodavac. Nije bio samo uspješan sultan i vojskovođa nego je još i ulagao u  napore kako bi promijenio stare zakone</w:t>
      </w:r>
      <w:r>
        <w:rPr>
          <w:rFonts w:ascii="Times New Roman" w:hAnsi="Times New Roman" w:cs="Times New Roman"/>
          <w:sz w:val="24"/>
          <w:szCs w:val="24"/>
        </w:rPr>
        <w:t xml:space="preserve"> i pokrenuo svoje carstvo. Njegova vladavina je bila  vrhunac moći i prosperiteta 16 stoljeća.</w:t>
      </w:r>
    </w:p>
    <w:p w14:paraId="302D5CC7" w14:textId="46CD00DC" w:rsidR="00483E9A" w:rsidRDefault="00483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1A6C194" w14:textId="77777777" w:rsidR="00845B4F" w:rsidRDefault="00845B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02D5CC8" w14:textId="77777777" w:rsidR="00483E9A" w:rsidRDefault="00CB6DC1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Rani život i dolazak na vlast </w:t>
      </w:r>
    </w:p>
    <w:p w14:paraId="302D5CC9" w14:textId="77777777" w:rsidR="00483E9A" w:rsidRDefault="00CB6D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Sulejman je rođen u </w:t>
      </w:r>
      <w:proofErr w:type="spellStart"/>
      <w:r>
        <w:rPr>
          <w:rFonts w:ascii="Times New Roman" w:hAnsi="Times New Roman" w:cs="Times New Roman"/>
          <w:sz w:val="24"/>
          <w:szCs w:val="24"/>
        </w:rPr>
        <w:t>Trabzonu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6.11.1494 otac mu je bio osmanski sultan Selim 1. Već od 6 godine svog života uči biologiju, povij</w:t>
      </w:r>
      <w:r>
        <w:rPr>
          <w:rFonts w:ascii="Times New Roman" w:hAnsi="Times New Roman" w:cs="Times New Roman"/>
          <w:sz w:val="24"/>
          <w:szCs w:val="24"/>
        </w:rPr>
        <w:t xml:space="preserve">est, književnost i teologiju. </w:t>
      </w:r>
    </w:p>
    <w:p w14:paraId="302D5CCA" w14:textId="77777777" w:rsidR="00483E9A" w:rsidRDefault="00CB6D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0" distR="0" simplePos="0" relativeHeight="2" behindDoc="1" locked="0" layoutInCell="1" allowOverlap="1" wp14:anchorId="302D5D17" wp14:editId="302D5D18">
            <wp:simplePos x="0" y="0"/>
            <wp:positionH relativeFrom="column">
              <wp:posOffset>1748155</wp:posOffset>
            </wp:positionH>
            <wp:positionV relativeFrom="paragraph">
              <wp:posOffset>944880</wp:posOffset>
            </wp:positionV>
            <wp:extent cx="2350135" cy="2885440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349360" cy="28846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22. rujna 1520. godine dolazi na vlast nakon smrti svoga oca. Za sebe je rekao da će biti pravedan vladar i veliki poklonik znanosti i obrazovanja. </w:t>
      </w:r>
    </w:p>
    <w:p w14:paraId="302D5CCB" w14:textId="77777777" w:rsidR="00483E9A" w:rsidRDefault="00483E9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2D5CCC" w14:textId="77777777" w:rsidR="00483E9A" w:rsidRDefault="00483E9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2D5CCD" w14:textId="77777777" w:rsidR="00483E9A" w:rsidRDefault="00483E9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2D5CCE" w14:textId="77777777" w:rsidR="00483E9A" w:rsidRDefault="00483E9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2D5CCF" w14:textId="77777777" w:rsidR="00483E9A" w:rsidRDefault="00483E9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2D5CD0" w14:textId="77777777" w:rsidR="00483E9A" w:rsidRDefault="00483E9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2D5CD1" w14:textId="77777777" w:rsidR="00483E9A" w:rsidRDefault="00483E9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2D5CD2" w14:textId="77777777" w:rsidR="00483E9A" w:rsidRDefault="00483E9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2D5CD3" w14:textId="77777777" w:rsidR="00483E9A" w:rsidRDefault="00483E9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2D5CD4" w14:textId="6284AB31" w:rsidR="00483E9A" w:rsidRDefault="00CB6DC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Slika 1</w:t>
      </w:r>
      <w:r w:rsidR="00845B4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mladi Sulejman </w:t>
      </w:r>
    </w:p>
    <w:p w14:paraId="302D5CD5" w14:textId="77777777" w:rsidR="00483E9A" w:rsidRDefault="00CB6DC1">
      <w:pPr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Oženio se svojom robinjom </w:t>
      </w:r>
      <w:proofErr w:type="spellStart"/>
      <w:r>
        <w:rPr>
          <w:rFonts w:ascii="Times New Roman" w:hAnsi="Times New Roman" w:cs="Times New Roman"/>
          <w:sz w:val="24"/>
          <w:szCs w:val="24"/>
        </w:rPr>
        <w:t>Hurem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imao je sveukupno 11 djece, iako je samo nju volio imao je harem pun žena tj. robinja.</w:t>
      </w:r>
    </w:p>
    <w:p w14:paraId="302D5CD6" w14:textId="355D1372" w:rsidR="00483E9A" w:rsidRDefault="00483E9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EBFDD98" w14:textId="77777777" w:rsidR="00845B4F" w:rsidRDefault="00845B4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02D5CD7" w14:textId="77777777" w:rsidR="00483E9A" w:rsidRDefault="00CB6DC1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Vlast sultana Sulejmana i njegovi ratni pohodi</w:t>
      </w:r>
    </w:p>
    <w:p w14:paraId="302D5CD8" w14:textId="77777777" w:rsidR="00483E9A" w:rsidRDefault="00CB6DC1">
      <w:pPr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>1521. godine objavljuje rat Ugarsko - Hrvatskoj i u roku od 3 tjedna osvaja Beograd. Za</w:t>
      </w:r>
      <w:r>
        <w:rPr>
          <w:rFonts w:ascii="Times New Roman" w:hAnsi="Times New Roman" w:cs="Times New Roman"/>
          <w:sz w:val="24"/>
          <w:szCs w:val="24"/>
        </w:rPr>
        <w:t>tim Zemun i napreduje sve do istočnog Srijema. 1526. godine je potukao Ugarsku vojsku i zauzeo Slavoniju s Osijekom. 1529. godine prvi puta probao zauzeti Beč, ali zbog dolaska zime morao se povući. Svojim pohodima osvojio je otoke na Jonskom i Egejskom mo</w:t>
      </w:r>
      <w:r>
        <w:rPr>
          <w:rFonts w:ascii="Times New Roman" w:hAnsi="Times New Roman" w:cs="Times New Roman"/>
          <w:sz w:val="24"/>
          <w:szCs w:val="24"/>
        </w:rPr>
        <w:t>ru, dijelove Gruzije, Jemena, Mezopotamije, Alžira itd. 1566. godine opet je pokušao pokoriti Ugarsku, ali je bio zaustavljen kod Sigeta gdje je i umro, a zaustavio ga je Nikola Šubić Zrinski.</w:t>
      </w:r>
    </w:p>
    <w:p w14:paraId="302D5CD9" w14:textId="7EA0A802" w:rsidR="00483E9A" w:rsidRDefault="00CB6DC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3" behindDoc="1" locked="0" layoutInCell="1" allowOverlap="1" wp14:anchorId="302D5D19" wp14:editId="302D5D1A">
            <wp:simplePos x="0" y="0"/>
            <wp:positionH relativeFrom="column">
              <wp:posOffset>1866265</wp:posOffset>
            </wp:positionH>
            <wp:positionV relativeFrom="page">
              <wp:posOffset>3219450</wp:posOffset>
            </wp:positionV>
            <wp:extent cx="1767840" cy="2715260"/>
            <wp:effectExtent l="0" t="0" r="4445" b="9525"/>
            <wp:wrapTopAndBottom/>
            <wp:docPr id="2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767240" cy="27147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4B0247" w14:textId="0FF91AC5" w:rsidR="00845B4F" w:rsidRDefault="00845B4F" w:rsidP="00845B4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lika 2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Sulejman Veličanstveni </w:t>
      </w:r>
    </w:p>
    <w:p w14:paraId="745A53BA" w14:textId="77777777" w:rsidR="00845B4F" w:rsidRDefault="00845B4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2D5CDA" w14:textId="77777777" w:rsidR="00483E9A" w:rsidRDefault="00CB6D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Njegova vlast je zaista </w:t>
      </w:r>
      <w:r>
        <w:rPr>
          <w:rFonts w:ascii="Times New Roman" w:hAnsi="Times New Roman" w:cs="Times New Roman"/>
          <w:sz w:val="24"/>
          <w:szCs w:val="24"/>
        </w:rPr>
        <w:t xml:space="preserve">bila pravedna, imao je dvije vrste zakona vjerski ili šerijatski i on je osnovao </w:t>
      </w:r>
      <w:proofErr w:type="spellStart"/>
      <w:r>
        <w:rPr>
          <w:rFonts w:ascii="Times New Roman" w:hAnsi="Times New Roman" w:cs="Times New Roman"/>
          <w:sz w:val="24"/>
          <w:szCs w:val="24"/>
        </w:rPr>
        <w:t>kanuni</w:t>
      </w:r>
      <w:proofErr w:type="spellEnd"/>
      <w:r>
        <w:rPr>
          <w:rFonts w:ascii="Times New Roman" w:hAnsi="Times New Roman" w:cs="Times New Roman"/>
          <w:sz w:val="24"/>
          <w:szCs w:val="24"/>
        </w:rPr>
        <w:t>- kazneni, sudski i zemljišni zakon. Taj zakon je ostao na vlasti 300 godina poslije Sulejmana.</w:t>
      </w:r>
    </w:p>
    <w:p w14:paraId="302D5CDB" w14:textId="77777777" w:rsidR="00483E9A" w:rsidRDefault="00483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02D5CDC" w14:textId="77777777" w:rsidR="00483E9A" w:rsidRDefault="00483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02D5CDD" w14:textId="77777777" w:rsidR="00483E9A" w:rsidRDefault="00483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02D5CDE" w14:textId="77777777" w:rsidR="00483E9A" w:rsidRDefault="00483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02D5CDF" w14:textId="16A861EA" w:rsidR="00483E9A" w:rsidRDefault="00CB6DC1" w:rsidP="00845B4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02D5D1B" wp14:editId="302D5D1C">
            <wp:extent cx="3894455" cy="2134235"/>
            <wp:effectExtent l="0" t="19050" r="0" b="0"/>
            <wp:docPr id="3" name="Diagram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54C10767" w14:textId="77777777" w:rsidR="00845B4F" w:rsidRDefault="00845B4F" w:rsidP="00845B4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2D5CE0" w14:textId="77777777" w:rsidR="00483E9A" w:rsidRDefault="00CB6D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 sultana je neograničena, veliki vezir  je zadužen za unutarnj</w:t>
      </w:r>
      <w:r>
        <w:rPr>
          <w:rFonts w:ascii="Times New Roman" w:hAnsi="Times New Roman" w:cs="Times New Roman"/>
          <w:sz w:val="24"/>
          <w:szCs w:val="24"/>
        </w:rPr>
        <w:t>u sigurnost i obranu države, a divana je carsko vijeće koji su pomagali upravljati državom sa sultanom.</w:t>
      </w:r>
    </w:p>
    <w:p w14:paraId="302D5CE1" w14:textId="77777777" w:rsidR="00483E9A" w:rsidRDefault="00483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02D5CE2" w14:textId="77777777" w:rsidR="00483E9A" w:rsidRDefault="00CB6D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Uveo je besplatno školovanje za dječake i otvarao je mnoge biblioteke, čak je i on samo bio pjesnik i pisao je pod pseudonimom </w:t>
      </w:r>
      <w:proofErr w:type="spellStart"/>
      <w:r>
        <w:rPr>
          <w:rFonts w:ascii="Times New Roman" w:hAnsi="Times New Roman" w:cs="Times New Roman"/>
          <w:sz w:val="24"/>
          <w:szCs w:val="24"/>
        </w:rPr>
        <w:t>Muhibbi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što znači Ljubav</w:t>
      </w:r>
      <w:r>
        <w:rPr>
          <w:rFonts w:ascii="Times New Roman" w:hAnsi="Times New Roman" w:cs="Times New Roman"/>
          <w:sz w:val="24"/>
          <w:szCs w:val="24"/>
        </w:rPr>
        <w:t>nik.</w:t>
      </w:r>
    </w:p>
    <w:p w14:paraId="302D5CE3" w14:textId="77777777" w:rsidR="00483E9A" w:rsidRDefault="00CB6DC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02D5D1D" wp14:editId="302D5D1E">
            <wp:extent cx="2469515" cy="1646555"/>
            <wp:effectExtent l="19050" t="0" r="762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2468880" cy="16459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302D5CE4" w14:textId="0C45D981" w:rsidR="00483E9A" w:rsidRDefault="00CB6DC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Slika 3</w:t>
      </w:r>
      <w:r w:rsidR="00845B4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Sultanova knjiga pjesama </w:t>
      </w:r>
    </w:p>
    <w:p w14:paraId="302D5CE5" w14:textId="77777777" w:rsidR="00483E9A" w:rsidRDefault="00483E9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02D5CE6" w14:textId="77777777" w:rsidR="00483E9A" w:rsidRDefault="00483E9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02D5CE7" w14:textId="77777777" w:rsidR="00483E9A" w:rsidRDefault="00CB6DC1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Kulturna dostignuća i građevine</w:t>
      </w:r>
    </w:p>
    <w:p w14:paraId="302D5CE8" w14:textId="77777777" w:rsidR="00483E9A" w:rsidRDefault="00CB6D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Izgradio je brojne džamije te u sklopu njih obrazovne centre s knjižnicama, javnim kuhinjama, bolnicama i bunarima. Osnovao je puno umjetničkih društava. Poznate džamije koje je on pomogao izgraditi su </w:t>
      </w:r>
      <w:proofErr w:type="spellStart"/>
      <w:r>
        <w:rPr>
          <w:rFonts w:ascii="Times New Roman" w:hAnsi="Times New Roman" w:cs="Times New Roman"/>
          <w:sz w:val="24"/>
          <w:szCs w:val="24"/>
        </w:rPr>
        <w:t>Sulejmanija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gdje je on sa svojom ženom </w:t>
      </w:r>
      <w:proofErr w:type="spellStart"/>
      <w:r>
        <w:rPr>
          <w:rFonts w:ascii="Times New Roman" w:hAnsi="Times New Roman" w:cs="Times New Roman"/>
          <w:sz w:val="24"/>
          <w:szCs w:val="24"/>
        </w:rPr>
        <w:t>Hurem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sahranjen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2D5CE9" w14:textId="77777777" w:rsidR="00483E9A" w:rsidRDefault="00483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02D5CEA" w14:textId="77777777" w:rsidR="00483E9A" w:rsidRDefault="00CB6DC1" w:rsidP="00845B4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02D5D1F" wp14:editId="302D5D20">
            <wp:extent cx="4508500" cy="2400935"/>
            <wp:effectExtent l="152400" t="152400" r="369570" b="36195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5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4507920" cy="24004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8988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02D5CEB" w14:textId="6EB5F098" w:rsidR="00483E9A" w:rsidRDefault="00CB6DC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Slika 4</w:t>
      </w:r>
      <w:r w:rsidR="00845B4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Džamija Sultanija </w:t>
      </w:r>
    </w:p>
    <w:p w14:paraId="302D5CEC" w14:textId="77777777" w:rsidR="00483E9A" w:rsidRDefault="00483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02D5CED" w14:textId="77777777" w:rsidR="00483E9A" w:rsidRDefault="00CB6D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Izgrađene su brojne građevine kao i  kod nas poznati Sulejmanov most koji je bio srušen kod Osijeka.</w:t>
      </w:r>
    </w:p>
    <w:p w14:paraId="302D5CEE" w14:textId="77777777" w:rsidR="00483E9A" w:rsidRDefault="00483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02D5CEF" w14:textId="77777777" w:rsidR="00483E9A" w:rsidRDefault="00CB6DC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02D5D21" wp14:editId="302D5D22">
            <wp:extent cx="3429635" cy="2225040"/>
            <wp:effectExtent l="152400" t="152400" r="361950" b="366395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6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3429000" cy="22244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8988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02D5CF0" w14:textId="54DBE30A" w:rsidR="00483E9A" w:rsidRDefault="00CB6DC1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Slika 5</w:t>
      </w:r>
      <w:r w:rsidR="00845B4F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Sulejmanov most u Osijeku</w:t>
      </w:r>
    </w:p>
    <w:p w14:paraId="302D5CF1" w14:textId="77777777" w:rsidR="00483E9A" w:rsidRDefault="00483E9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02D5CF4" w14:textId="77777777" w:rsidR="00483E9A" w:rsidRDefault="00483E9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02D5CF5" w14:textId="77777777" w:rsidR="00483E9A" w:rsidRDefault="00CB6DC1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Zaključak</w:t>
      </w:r>
    </w:p>
    <w:p w14:paraId="302D5CF6" w14:textId="77777777" w:rsidR="00483E9A" w:rsidRDefault="00CB6D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Sulejman Veličanstveni je zaista bio sultan koje je ostvario puno toga</w:t>
      </w:r>
      <w:r>
        <w:rPr>
          <w:rFonts w:ascii="Times New Roman" w:hAnsi="Times New Roman" w:cs="Times New Roman"/>
          <w:sz w:val="24"/>
          <w:szCs w:val="24"/>
        </w:rPr>
        <w:t xml:space="preserve"> u svom životu, njegov utjecaj se može još i danas vidjeti, pogotovo u arhitekturi. Trudio se dati besplatno obrazovanje svima, ali većinom muškarcima dok žene nisu imale pravo na to. Pogotovo robinje koje su bile otete iz svojih domova. </w:t>
      </w:r>
    </w:p>
    <w:p w14:paraId="302D5CF7" w14:textId="77777777" w:rsidR="00483E9A" w:rsidRDefault="00483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02D5CF8" w14:textId="77777777" w:rsidR="00483E9A" w:rsidRDefault="00483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02D5CF9" w14:textId="77777777" w:rsidR="00483E9A" w:rsidRDefault="00483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02D5CFA" w14:textId="77777777" w:rsidR="00483E9A" w:rsidRDefault="00483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02D5CFB" w14:textId="77777777" w:rsidR="00483E9A" w:rsidRDefault="00483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02D5CFC" w14:textId="77777777" w:rsidR="00483E9A" w:rsidRDefault="00483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02D5CFD" w14:textId="77777777" w:rsidR="00483E9A" w:rsidRDefault="00483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02D5CFE" w14:textId="77777777" w:rsidR="00483E9A" w:rsidRDefault="00483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02D5CFF" w14:textId="77777777" w:rsidR="00483E9A" w:rsidRDefault="00483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02D5D00" w14:textId="77777777" w:rsidR="00483E9A" w:rsidRDefault="00483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02D5D01" w14:textId="77777777" w:rsidR="00483E9A" w:rsidRDefault="00483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02D5D02" w14:textId="77777777" w:rsidR="00483E9A" w:rsidRDefault="00483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02D5D03" w14:textId="77777777" w:rsidR="00483E9A" w:rsidRDefault="00483E9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02D5D04" w14:textId="77777777" w:rsidR="00483E9A" w:rsidRDefault="00483E9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02D5D05" w14:textId="77777777" w:rsidR="00483E9A" w:rsidRDefault="00483E9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02D5D06" w14:textId="77777777" w:rsidR="00483E9A" w:rsidRDefault="00483E9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02D5D07" w14:textId="77777777" w:rsidR="00483E9A" w:rsidRDefault="00483E9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02D5D08" w14:textId="77777777" w:rsidR="00483E9A" w:rsidRDefault="00483E9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02D5D09" w14:textId="77777777" w:rsidR="00483E9A" w:rsidRDefault="00483E9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02D5D0A" w14:textId="77777777" w:rsidR="00483E9A" w:rsidRDefault="00CB6DC1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Literatura:</w:t>
      </w:r>
    </w:p>
    <w:p w14:paraId="302D5D0B" w14:textId="77777777" w:rsidR="00483E9A" w:rsidRDefault="00483E9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02D5D0C" w14:textId="77777777" w:rsidR="00483E9A" w:rsidRPr="00845B4F" w:rsidRDefault="00CB6DC1">
      <w:pPr>
        <w:spacing w:line="360" w:lineRule="auto"/>
      </w:pPr>
      <w:r w:rsidRPr="00845B4F">
        <w:rPr>
          <w:rFonts w:ascii="Times New Roman" w:hAnsi="Times New Roman" w:cs="Times New Roman"/>
          <w:sz w:val="28"/>
          <w:szCs w:val="28"/>
        </w:rPr>
        <w:t>Knjige i udžbenici</w:t>
      </w:r>
    </w:p>
    <w:p w14:paraId="302D5D0D" w14:textId="12A1DF29" w:rsidR="00483E9A" w:rsidRPr="00845B4F" w:rsidRDefault="00CB6D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45B4F">
        <w:rPr>
          <w:rFonts w:ascii="Times New Roman" w:hAnsi="Times New Roman" w:cs="Times New Roman"/>
          <w:sz w:val="24"/>
          <w:szCs w:val="24"/>
        </w:rPr>
        <w:t>1.  Hrvatska enciklopedija</w:t>
      </w:r>
      <w:r w:rsidR="00845B4F" w:rsidRPr="00845B4F">
        <w:rPr>
          <w:rFonts w:ascii="Times New Roman" w:hAnsi="Times New Roman" w:cs="Times New Roman"/>
          <w:sz w:val="24"/>
          <w:szCs w:val="24"/>
        </w:rPr>
        <w:t>,</w:t>
      </w:r>
      <w:r w:rsidRPr="00845B4F">
        <w:rPr>
          <w:rFonts w:ascii="Times New Roman" w:hAnsi="Times New Roman" w:cs="Times New Roman"/>
          <w:sz w:val="24"/>
          <w:szCs w:val="24"/>
        </w:rPr>
        <w:t xml:space="preserve"> Leksikografski zavod Miroslava Krleže 1999. godine. Dio Sulejman i </w:t>
      </w:r>
      <w:proofErr w:type="spellStart"/>
      <w:r w:rsidRPr="00845B4F">
        <w:rPr>
          <w:rFonts w:ascii="Times New Roman" w:hAnsi="Times New Roman" w:cs="Times New Roman"/>
          <w:sz w:val="24"/>
          <w:szCs w:val="24"/>
        </w:rPr>
        <w:t>Kanuni</w:t>
      </w:r>
      <w:proofErr w:type="spellEnd"/>
      <w:r w:rsidRPr="00845B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2D5D0E" w14:textId="77777777" w:rsidR="00483E9A" w:rsidRDefault="00483E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02D5D0F" w14:textId="77777777" w:rsidR="00483E9A" w:rsidRDefault="00CB6DC1">
      <w:pPr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>Izvori sa www</w:t>
      </w:r>
    </w:p>
    <w:p w14:paraId="302D5D10" w14:textId="77777777" w:rsidR="00483E9A" w:rsidRDefault="00CB6DC1">
      <w:pPr>
        <w:spacing w:line="360" w:lineRule="auto"/>
      </w:pPr>
      <w:r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2.  </w:t>
      </w: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Yalman</w:t>
      </w:r>
      <w:proofErr w:type="spellEnd"/>
      <w:r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, Suzan. </w:t>
      </w: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Orginal</w:t>
      </w:r>
      <w:proofErr w:type="spellEnd"/>
      <w:r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napisala  Linda </w:t>
      </w: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Komaroff</w:t>
      </w:r>
      <w:proofErr w:type="spellEnd"/>
      <w:r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. “Doba Sulejmana “Veličanstvenog” (r. 1520–1566).” N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ew York: Muzej umjetnosti </w:t>
      </w: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Metropoliton</w:t>
      </w:r>
      <w:proofErr w:type="spellEnd"/>
      <w:r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, 2000–. </w:t>
      </w:r>
      <w:hyperlink r:id="rId17">
        <w:r>
          <w:rPr>
            <w:rStyle w:val="Internetskapoveznica"/>
            <w:rFonts w:ascii="Times New Roman" w:hAnsi="Times New Roman" w:cs="Times New Roman"/>
            <w:i/>
            <w:iCs/>
            <w:sz w:val="24"/>
            <w:szCs w:val="24"/>
            <w:highlight w:val="white"/>
          </w:rPr>
          <w:t>http://www.metmuseum.org/toah/hd/suly/hd_suly.htm</w:t>
        </w:r>
      </w:hyperlink>
    </w:p>
    <w:p w14:paraId="302D5D11" w14:textId="77777777" w:rsidR="00483E9A" w:rsidRDefault="00CB6DC1">
      <w:pPr>
        <w:spacing w:line="360" w:lineRule="auto"/>
        <w:rPr>
          <w:rFonts w:ascii="Times New Roman" w:hAnsi="Times New Roman" w:cs="Times New Roman"/>
          <w:i/>
          <w:iCs/>
          <w:color w:val="333333"/>
          <w:sz w:val="24"/>
          <w:szCs w:val="24"/>
          <w:highlight w:val="white"/>
        </w:rPr>
      </w:pPr>
      <w:r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3.  Povijest </w:t>
      </w: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hr</w:t>
      </w:r>
      <w:proofErr w:type="spellEnd"/>
      <w:r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.</w:t>
      </w:r>
    </w:p>
    <w:p w14:paraId="302D5D12" w14:textId="77777777" w:rsidR="00483E9A" w:rsidRDefault="00CB6DC1">
      <w:pPr>
        <w:spacing w:line="360" w:lineRule="auto"/>
      </w:pPr>
      <w:hyperlink r:id="rId18">
        <w:r>
          <w:rPr>
            <w:rStyle w:val="Internetskapoveznica"/>
            <w:rFonts w:ascii="Times New Roman" w:hAnsi="Times New Roman" w:cs="Times New Roman"/>
            <w:i/>
            <w:iCs/>
            <w:sz w:val="24"/>
            <w:szCs w:val="24"/>
          </w:rPr>
          <w:t>https://povijest.hr/vazneosobe/sulejman-velicanstveni/</w:t>
        </w:r>
      </w:hyperlink>
    </w:p>
    <w:p w14:paraId="302D5D13" w14:textId="77777777" w:rsidR="00483E9A" w:rsidRDefault="00CB6DC1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4.  Wikipedija Sulejman Veličanstveni </w:t>
      </w:r>
    </w:p>
    <w:p w14:paraId="302D5D14" w14:textId="77777777" w:rsidR="00483E9A" w:rsidRDefault="00CB6DC1">
      <w:pPr>
        <w:spacing w:line="360" w:lineRule="auto"/>
      </w:pPr>
      <w:hyperlink r:id="rId19">
        <w:r>
          <w:rPr>
            <w:rStyle w:val="Internetskapoveznica"/>
            <w:rFonts w:ascii="Times New Roman" w:hAnsi="Times New Roman" w:cs="Times New Roman"/>
            <w:i/>
            <w:iCs/>
            <w:sz w:val="24"/>
            <w:szCs w:val="24"/>
          </w:rPr>
          <w:t>https://en.wikip</w:t>
        </w:r>
        <w:r>
          <w:rPr>
            <w:rStyle w:val="Internetskapoveznica"/>
            <w:rFonts w:ascii="Times New Roman" w:hAnsi="Times New Roman" w:cs="Times New Roman"/>
            <w:i/>
            <w:iCs/>
            <w:sz w:val="24"/>
            <w:szCs w:val="24"/>
          </w:rPr>
          <w:t>edia.org/wiki/Suleiman_the_Magnificent</w:t>
        </w:r>
      </w:hyperlink>
    </w:p>
    <w:p w14:paraId="302D5D15" w14:textId="77777777" w:rsidR="00483E9A" w:rsidRDefault="00CB6DC1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Svim dokumentima se pristupalo 21.4. 2022 godine </w:t>
      </w:r>
    </w:p>
    <w:p w14:paraId="302D5D16" w14:textId="77777777" w:rsidR="00483E9A" w:rsidRDefault="00483E9A">
      <w:pPr>
        <w:spacing w:line="360" w:lineRule="auto"/>
      </w:pPr>
    </w:p>
    <w:sectPr w:rsidR="00483E9A">
      <w:footerReference w:type="default" r:id="rId20"/>
      <w:pgSz w:w="11906" w:h="16838"/>
      <w:pgMar w:top="1417" w:right="1417" w:bottom="1417" w:left="1417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A61C3" w14:textId="77777777" w:rsidR="00CB6DC1" w:rsidRDefault="00CB6DC1">
      <w:pPr>
        <w:spacing w:after="0" w:line="240" w:lineRule="auto"/>
      </w:pPr>
      <w:r>
        <w:separator/>
      </w:r>
    </w:p>
  </w:endnote>
  <w:endnote w:type="continuationSeparator" w:id="0">
    <w:p w14:paraId="542021D3" w14:textId="77777777" w:rsidR="00CB6DC1" w:rsidRDefault="00CB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4744949"/>
      <w:docPartObj>
        <w:docPartGallery w:val="Page Numbers (Bottom of Page)"/>
        <w:docPartUnique/>
      </w:docPartObj>
    </w:sdtPr>
    <w:sdtEndPr/>
    <w:sdtContent>
      <w:p w14:paraId="302D5D23" w14:textId="77777777" w:rsidR="00483E9A" w:rsidRDefault="00CB6DC1">
        <w:pPr>
          <w:pStyle w:val="Podnoje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7</w:t>
        </w:r>
        <w:r>
          <w:fldChar w:fldCharType="end"/>
        </w:r>
      </w:p>
    </w:sdtContent>
  </w:sdt>
  <w:p w14:paraId="302D5D24" w14:textId="77777777" w:rsidR="00483E9A" w:rsidRDefault="00483E9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C0342" w14:textId="77777777" w:rsidR="00CB6DC1" w:rsidRDefault="00CB6DC1">
      <w:pPr>
        <w:spacing w:after="0" w:line="240" w:lineRule="auto"/>
      </w:pPr>
      <w:r>
        <w:separator/>
      </w:r>
    </w:p>
  </w:footnote>
  <w:footnote w:type="continuationSeparator" w:id="0">
    <w:p w14:paraId="102484F1" w14:textId="77777777" w:rsidR="00CB6DC1" w:rsidRDefault="00CB6D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E9A"/>
    <w:rsid w:val="00483E9A"/>
    <w:rsid w:val="00752CA1"/>
    <w:rsid w:val="00845B4F"/>
    <w:rsid w:val="00CB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D5CB0"/>
  <w15:docId w15:val="{E6C5726F-517B-4523-B507-05A8D81A8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7DC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basedOn w:val="Zadanifontodlomka"/>
    <w:uiPriority w:val="20"/>
    <w:qFormat/>
    <w:rsid w:val="00843337"/>
    <w:rPr>
      <w:i/>
      <w:iCs/>
    </w:rPr>
  </w:style>
  <w:style w:type="character" w:customStyle="1" w:styleId="Internetskapoveznica">
    <w:name w:val="Internetska poveznica"/>
    <w:basedOn w:val="Zadanifontodlomka"/>
    <w:uiPriority w:val="99"/>
    <w:unhideWhenUsed/>
    <w:rsid w:val="007E35E7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qFormat/>
    <w:rsid w:val="007E35E7"/>
    <w:rPr>
      <w:color w:val="605E5C"/>
      <w:shd w:val="clear" w:color="auto" w:fill="E1DFDD"/>
    </w:rPr>
  </w:style>
  <w:style w:type="character" w:customStyle="1" w:styleId="ZaglavljeChar">
    <w:name w:val="Zaglavlje Char"/>
    <w:basedOn w:val="Zadanifontodlomka"/>
    <w:link w:val="Zaglavlje"/>
    <w:uiPriority w:val="99"/>
    <w:qFormat/>
    <w:rsid w:val="007E35E7"/>
  </w:style>
  <w:style w:type="character" w:customStyle="1" w:styleId="PodnojeChar">
    <w:name w:val="Podnožje Char"/>
    <w:basedOn w:val="Zadanifontodlomka"/>
    <w:link w:val="Podnoje"/>
    <w:uiPriority w:val="99"/>
    <w:qFormat/>
    <w:rsid w:val="007E35E7"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5C0722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ListLabel2">
    <w:name w:val="ListLabel 2"/>
    <w:qFormat/>
    <w:rPr>
      <w:rFonts w:ascii="Times New Roman" w:hAnsi="Times New Roman" w:cs="Times New Roman"/>
      <w:i/>
      <w:iCs/>
      <w:sz w:val="24"/>
      <w:szCs w:val="24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Lucida San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</w:rPr>
  </w:style>
  <w:style w:type="paragraph" w:styleId="Zaglavlje">
    <w:name w:val="header"/>
    <w:basedOn w:val="Normal"/>
    <w:link w:val="ZaglavljeChar"/>
    <w:uiPriority w:val="99"/>
    <w:unhideWhenUsed/>
    <w:rsid w:val="007E35E7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7E35E7"/>
    <w:pPr>
      <w:tabs>
        <w:tab w:val="center" w:pos="4536"/>
        <w:tab w:val="right" w:pos="9072"/>
      </w:tabs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5C0722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diagramDrawing" Target="diagrams/drawing1.xml"/><Relationship Id="rId18" Type="http://schemas.openxmlformats.org/officeDocument/2006/relationships/hyperlink" Target="https://povijest.hr/vazneosobe/sulejman-velicanstveni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17" Type="http://schemas.openxmlformats.org/officeDocument/2006/relationships/hyperlink" Target="http://www.metmuseum.org/toah/hd/suly/hd_suly.htm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diagramLayout" Target="diagrams/layout1.xml"/><Relationship Id="rId19" Type="http://schemas.openxmlformats.org/officeDocument/2006/relationships/hyperlink" Target="https://en.wikipedia.org/wiki/Suleiman_the_Magnificent" TargetMode="Externa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012DF15-118D-49D3-9D23-69627D3C7790}" type="doc">
      <dgm:prSet loTypeId="urn:microsoft.com/office/officeart/2005/8/layout/pyramid2" loCatId="pyramid" qsTypeId="urn:microsoft.com/office/officeart/2005/8/quickstyle/simple1" qsCatId="simple" csTypeId="urn:microsoft.com/office/officeart/2005/8/colors/accent2_1" csCatId="accent2" phldr="1"/>
      <dgm:spPr/>
    </dgm:pt>
    <dgm:pt modelId="{6E34EC5B-3B64-4B2B-A113-A5B1134AC664}">
      <dgm:prSet phldrT="[Tekst]"/>
      <dgm:spPr/>
      <dgm:t>
        <a:bodyPr/>
        <a:lstStyle/>
        <a:p>
          <a:r>
            <a:rPr lang="hr-HR"/>
            <a:t>Sultan </a:t>
          </a:r>
        </a:p>
      </dgm:t>
    </dgm:pt>
    <dgm:pt modelId="{91830E51-E9AF-4235-85B7-622031C20B85}" type="parTrans" cxnId="{8B97FEB2-99FF-42C0-8450-B621B6E62FA0}">
      <dgm:prSet/>
      <dgm:spPr/>
      <dgm:t>
        <a:bodyPr/>
        <a:lstStyle/>
        <a:p>
          <a:endParaRPr lang="hr-HR"/>
        </a:p>
      </dgm:t>
    </dgm:pt>
    <dgm:pt modelId="{DF60BC73-294B-4E69-86A9-7432F4AE8C03}" type="sibTrans" cxnId="{8B97FEB2-99FF-42C0-8450-B621B6E62FA0}">
      <dgm:prSet/>
      <dgm:spPr/>
      <dgm:t>
        <a:bodyPr/>
        <a:lstStyle/>
        <a:p>
          <a:endParaRPr lang="hr-HR"/>
        </a:p>
      </dgm:t>
    </dgm:pt>
    <dgm:pt modelId="{648761B6-06F6-419E-91BA-9F50901D0EEE}">
      <dgm:prSet phldrT="[Tekst]"/>
      <dgm:spPr/>
      <dgm:t>
        <a:bodyPr/>
        <a:lstStyle/>
        <a:p>
          <a:r>
            <a:rPr lang="hr-HR"/>
            <a:t>Veliki vezir </a:t>
          </a:r>
        </a:p>
      </dgm:t>
    </dgm:pt>
    <dgm:pt modelId="{E6F90E02-2EC4-498E-9D40-5323F54D455D}" type="parTrans" cxnId="{2E9799A2-F526-440E-8413-181A481128BF}">
      <dgm:prSet/>
      <dgm:spPr/>
      <dgm:t>
        <a:bodyPr/>
        <a:lstStyle/>
        <a:p>
          <a:endParaRPr lang="hr-HR"/>
        </a:p>
      </dgm:t>
    </dgm:pt>
    <dgm:pt modelId="{13F88849-1589-48EF-B41C-09CC9913C8AC}" type="sibTrans" cxnId="{2E9799A2-F526-440E-8413-181A481128BF}">
      <dgm:prSet/>
      <dgm:spPr/>
      <dgm:t>
        <a:bodyPr/>
        <a:lstStyle/>
        <a:p>
          <a:endParaRPr lang="hr-HR"/>
        </a:p>
      </dgm:t>
    </dgm:pt>
    <dgm:pt modelId="{DEAB6B57-879D-4F04-8A87-4AE7A0CA9D1B}">
      <dgm:prSet phldrT="[Tekst]"/>
      <dgm:spPr/>
      <dgm:t>
        <a:bodyPr/>
        <a:lstStyle/>
        <a:p>
          <a:r>
            <a:rPr lang="hr-HR"/>
            <a:t>Divana vijeće </a:t>
          </a:r>
        </a:p>
      </dgm:t>
    </dgm:pt>
    <dgm:pt modelId="{EFA6D7E6-A1A3-4AC9-860F-F93C349481E3}" type="parTrans" cxnId="{34AEA33F-0DA2-4D4A-8878-3C23F0474076}">
      <dgm:prSet/>
      <dgm:spPr/>
      <dgm:t>
        <a:bodyPr/>
        <a:lstStyle/>
        <a:p>
          <a:endParaRPr lang="hr-HR"/>
        </a:p>
      </dgm:t>
    </dgm:pt>
    <dgm:pt modelId="{A4FE4291-B292-4021-9706-22A05F61E4CD}" type="sibTrans" cxnId="{34AEA33F-0DA2-4D4A-8878-3C23F0474076}">
      <dgm:prSet/>
      <dgm:spPr/>
      <dgm:t>
        <a:bodyPr/>
        <a:lstStyle/>
        <a:p>
          <a:endParaRPr lang="hr-HR"/>
        </a:p>
      </dgm:t>
    </dgm:pt>
    <dgm:pt modelId="{584C6E09-1458-4CCF-940C-A9CE22E24DB1}" type="pres">
      <dgm:prSet presAssocID="{9012DF15-118D-49D3-9D23-69627D3C7790}" presName="compositeShape" presStyleCnt="0">
        <dgm:presLayoutVars>
          <dgm:dir/>
          <dgm:resizeHandles/>
        </dgm:presLayoutVars>
      </dgm:prSet>
      <dgm:spPr/>
    </dgm:pt>
    <dgm:pt modelId="{3F9C1809-65F5-469F-AF60-CEAEB702F6DD}" type="pres">
      <dgm:prSet presAssocID="{9012DF15-118D-49D3-9D23-69627D3C7790}" presName="pyramid" presStyleLbl="node1" presStyleIdx="0" presStyleCnt="1"/>
      <dgm:spPr/>
    </dgm:pt>
    <dgm:pt modelId="{210ABCC2-9EF8-4AB9-A103-AF8DABB4A31F}" type="pres">
      <dgm:prSet presAssocID="{9012DF15-118D-49D3-9D23-69627D3C7790}" presName="theList" presStyleCnt="0"/>
      <dgm:spPr/>
    </dgm:pt>
    <dgm:pt modelId="{1B0423D1-2C5F-43DE-B569-56475DE7858A}" type="pres">
      <dgm:prSet presAssocID="{6E34EC5B-3B64-4B2B-A113-A5B1134AC664}" presName="aNode" presStyleLbl="fgAcc1" presStyleIdx="0" presStyleCnt="3">
        <dgm:presLayoutVars>
          <dgm:bulletEnabled val="1"/>
        </dgm:presLayoutVars>
      </dgm:prSet>
      <dgm:spPr/>
    </dgm:pt>
    <dgm:pt modelId="{BE6A8559-C394-424A-B2D5-72937156490B}" type="pres">
      <dgm:prSet presAssocID="{6E34EC5B-3B64-4B2B-A113-A5B1134AC664}" presName="aSpace" presStyleCnt="0"/>
      <dgm:spPr/>
    </dgm:pt>
    <dgm:pt modelId="{0D4E3F80-2CEA-4029-9EB8-EF252CDEB7E4}" type="pres">
      <dgm:prSet presAssocID="{648761B6-06F6-419E-91BA-9F50901D0EEE}" presName="aNode" presStyleLbl="fgAcc1" presStyleIdx="1" presStyleCnt="3">
        <dgm:presLayoutVars>
          <dgm:bulletEnabled val="1"/>
        </dgm:presLayoutVars>
      </dgm:prSet>
      <dgm:spPr/>
    </dgm:pt>
    <dgm:pt modelId="{8271ACB4-4BD5-44B1-9F00-482327F21CD4}" type="pres">
      <dgm:prSet presAssocID="{648761B6-06F6-419E-91BA-9F50901D0EEE}" presName="aSpace" presStyleCnt="0"/>
      <dgm:spPr/>
    </dgm:pt>
    <dgm:pt modelId="{6AECCCBF-9BE0-4ABC-BBF4-10C51FCEC099}" type="pres">
      <dgm:prSet presAssocID="{DEAB6B57-879D-4F04-8A87-4AE7A0CA9D1B}" presName="aNode" presStyleLbl="fgAcc1" presStyleIdx="2" presStyleCnt="3">
        <dgm:presLayoutVars>
          <dgm:bulletEnabled val="1"/>
        </dgm:presLayoutVars>
      </dgm:prSet>
      <dgm:spPr/>
    </dgm:pt>
    <dgm:pt modelId="{4C10E2CE-24DE-47B2-8EF1-14184321CA62}" type="pres">
      <dgm:prSet presAssocID="{DEAB6B57-879D-4F04-8A87-4AE7A0CA9D1B}" presName="aSpace" presStyleCnt="0"/>
      <dgm:spPr/>
    </dgm:pt>
  </dgm:ptLst>
  <dgm:cxnLst>
    <dgm:cxn modelId="{63B5CC27-D159-4D9E-9E41-49A3D5554C18}" type="presOf" srcId="{DEAB6B57-879D-4F04-8A87-4AE7A0CA9D1B}" destId="{6AECCCBF-9BE0-4ABC-BBF4-10C51FCEC099}" srcOrd="0" destOrd="0" presId="urn:microsoft.com/office/officeart/2005/8/layout/pyramid2"/>
    <dgm:cxn modelId="{34AEA33F-0DA2-4D4A-8878-3C23F0474076}" srcId="{9012DF15-118D-49D3-9D23-69627D3C7790}" destId="{DEAB6B57-879D-4F04-8A87-4AE7A0CA9D1B}" srcOrd="2" destOrd="0" parTransId="{EFA6D7E6-A1A3-4AC9-860F-F93C349481E3}" sibTransId="{A4FE4291-B292-4021-9706-22A05F61E4CD}"/>
    <dgm:cxn modelId="{4EFE7A62-CDFE-490B-9345-60962EBF4491}" type="presOf" srcId="{6E34EC5B-3B64-4B2B-A113-A5B1134AC664}" destId="{1B0423D1-2C5F-43DE-B569-56475DE7858A}" srcOrd="0" destOrd="0" presId="urn:microsoft.com/office/officeart/2005/8/layout/pyramid2"/>
    <dgm:cxn modelId="{F607524B-2785-49F0-9705-91EE6508670D}" type="presOf" srcId="{9012DF15-118D-49D3-9D23-69627D3C7790}" destId="{584C6E09-1458-4CCF-940C-A9CE22E24DB1}" srcOrd="0" destOrd="0" presId="urn:microsoft.com/office/officeart/2005/8/layout/pyramid2"/>
    <dgm:cxn modelId="{2E9799A2-F526-440E-8413-181A481128BF}" srcId="{9012DF15-118D-49D3-9D23-69627D3C7790}" destId="{648761B6-06F6-419E-91BA-9F50901D0EEE}" srcOrd="1" destOrd="0" parTransId="{E6F90E02-2EC4-498E-9D40-5323F54D455D}" sibTransId="{13F88849-1589-48EF-B41C-09CC9913C8AC}"/>
    <dgm:cxn modelId="{8B97FEB2-99FF-42C0-8450-B621B6E62FA0}" srcId="{9012DF15-118D-49D3-9D23-69627D3C7790}" destId="{6E34EC5B-3B64-4B2B-A113-A5B1134AC664}" srcOrd="0" destOrd="0" parTransId="{91830E51-E9AF-4235-85B7-622031C20B85}" sibTransId="{DF60BC73-294B-4E69-86A9-7432F4AE8C03}"/>
    <dgm:cxn modelId="{B43F66C3-F0CD-4B56-AEFE-E05E34CE2BB7}" type="presOf" srcId="{648761B6-06F6-419E-91BA-9F50901D0EEE}" destId="{0D4E3F80-2CEA-4029-9EB8-EF252CDEB7E4}" srcOrd="0" destOrd="0" presId="urn:microsoft.com/office/officeart/2005/8/layout/pyramid2"/>
    <dgm:cxn modelId="{7C3B0FFB-BF34-487F-9687-4870DC128143}" type="presParOf" srcId="{584C6E09-1458-4CCF-940C-A9CE22E24DB1}" destId="{3F9C1809-65F5-469F-AF60-CEAEB702F6DD}" srcOrd="0" destOrd="0" presId="urn:microsoft.com/office/officeart/2005/8/layout/pyramid2"/>
    <dgm:cxn modelId="{5BA83840-DEE6-4E4B-9246-A7D50CD6B052}" type="presParOf" srcId="{584C6E09-1458-4CCF-940C-A9CE22E24DB1}" destId="{210ABCC2-9EF8-4AB9-A103-AF8DABB4A31F}" srcOrd="1" destOrd="0" presId="urn:microsoft.com/office/officeart/2005/8/layout/pyramid2"/>
    <dgm:cxn modelId="{87B43E30-6B4B-423B-8704-BA2B37C157D2}" type="presParOf" srcId="{210ABCC2-9EF8-4AB9-A103-AF8DABB4A31F}" destId="{1B0423D1-2C5F-43DE-B569-56475DE7858A}" srcOrd="0" destOrd="0" presId="urn:microsoft.com/office/officeart/2005/8/layout/pyramid2"/>
    <dgm:cxn modelId="{95D59DF3-624E-4E8F-804F-3966B47595C0}" type="presParOf" srcId="{210ABCC2-9EF8-4AB9-A103-AF8DABB4A31F}" destId="{BE6A8559-C394-424A-B2D5-72937156490B}" srcOrd="1" destOrd="0" presId="urn:microsoft.com/office/officeart/2005/8/layout/pyramid2"/>
    <dgm:cxn modelId="{AE2CD722-F8F9-4687-9FB7-446200147573}" type="presParOf" srcId="{210ABCC2-9EF8-4AB9-A103-AF8DABB4A31F}" destId="{0D4E3F80-2CEA-4029-9EB8-EF252CDEB7E4}" srcOrd="2" destOrd="0" presId="urn:microsoft.com/office/officeart/2005/8/layout/pyramid2"/>
    <dgm:cxn modelId="{0B0A7C24-AD7C-4F20-BBB2-7EDDD4876C48}" type="presParOf" srcId="{210ABCC2-9EF8-4AB9-A103-AF8DABB4A31F}" destId="{8271ACB4-4BD5-44B1-9F00-482327F21CD4}" srcOrd="3" destOrd="0" presId="urn:microsoft.com/office/officeart/2005/8/layout/pyramid2"/>
    <dgm:cxn modelId="{EC157004-1ADF-48EE-B60E-194DC231BEA2}" type="presParOf" srcId="{210ABCC2-9EF8-4AB9-A103-AF8DABB4A31F}" destId="{6AECCCBF-9BE0-4ABC-BBF4-10C51FCEC099}" srcOrd="4" destOrd="0" presId="urn:microsoft.com/office/officeart/2005/8/layout/pyramid2"/>
    <dgm:cxn modelId="{1D68C5AF-4FA9-4E4B-9D05-ECCC793278D0}" type="presParOf" srcId="{210ABCC2-9EF8-4AB9-A103-AF8DABB4A31F}" destId="{4C10E2CE-24DE-47B2-8EF1-14184321CA62}" srcOrd="5" destOrd="0" presId="urn:microsoft.com/office/officeart/2005/8/layout/pyramid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F9C1809-65F5-469F-AF60-CEAEB702F6DD}">
      <dsp:nvSpPr>
        <dsp:cNvPr id="0" name=""/>
        <dsp:cNvSpPr/>
      </dsp:nvSpPr>
      <dsp:spPr>
        <a:xfrm>
          <a:off x="720042" y="0"/>
          <a:ext cx="2134235" cy="2134235"/>
        </a:xfrm>
        <a:prstGeom prst="triangl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B0423D1-2C5F-43DE-B569-56475DE7858A}">
      <dsp:nvSpPr>
        <dsp:cNvPr id="0" name=""/>
        <dsp:cNvSpPr/>
      </dsp:nvSpPr>
      <dsp:spPr>
        <a:xfrm>
          <a:off x="1787159" y="214569"/>
          <a:ext cx="1387252" cy="505213"/>
        </a:xfrm>
        <a:prstGeom prst="round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700" kern="1200"/>
            <a:t>Sultan </a:t>
          </a:r>
        </a:p>
      </dsp:txBody>
      <dsp:txXfrm>
        <a:off x="1811821" y="239231"/>
        <a:ext cx="1337928" cy="455889"/>
      </dsp:txXfrm>
    </dsp:sp>
    <dsp:sp modelId="{0D4E3F80-2CEA-4029-9EB8-EF252CDEB7E4}">
      <dsp:nvSpPr>
        <dsp:cNvPr id="0" name=""/>
        <dsp:cNvSpPr/>
      </dsp:nvSpPr>
      <dsp:spPr>
        <a:xfrm>
          <a:off x="1787159" y="782934"/>
          <a:ext cx="1387252" cy="505213"/>
        </a:xfrm>
        <a:prstGeom prst="round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700" kern="1200"/>
            <a:t>Veliki vezir </a:t>
          </a:r>
        </a:p>
      </dsp:txBody>
      <dsp:txXfrm>
        <a:off x="1811821" y="807596"/>
        <a:ext cx="1337928" cy="455889"/>
      </dsp:txXfrm>
    </dsp:sp>
    <dsp:sp modelId="{6AECCCBF-9BE0-4ABC-BBF4-10C51FCEC099}">
      <dsp:nvSpPr>
        <dsp:cNvPr id="0" name=""/>
        <dsp:cNvSpPr/>
      </dsp:nvSpPr>
      <dsp:spPr>
        <a:xfrm>
          <a:off x="1787159" y="1351300"/>
          <a:ext cx="1387252" cy="505213"/>
        </a:xfrm>
        <a:prstGeom prst="round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700" kern="1200"/>
            <a:t>Divana vijeće </a:t>
          </a:r>
        </a:p>
      </dsp:txBody>
      <dsp:txXfrm>
        <a:off x="1811821" y="1375962"/>
        <a:ext cx="1337928" cy="45588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37784-FEB5-42BF-81F2-FE5B4FBCE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568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Meštrović</dc:creator>
  <dc:description/>
  <cp:lastModifiedBy>JELENA MIOČEVIĆ</cp:lastModifiedBy>
  <cp:revision>3</cp:revision>
  <dcterms:created xsi:type="dcterms:W3CDTF">2022-06-20T22:03:00Z</dcterms:created>
  <dcterms:modified xsi:type="dcterms:W3CDTF">2022-06-20T22:05:00Z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