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1245"/>
        <w:gridCol w:w="1982"/>
        <w:gridCol w:w="1705"/>
        <w:gridCol w:w="1555"/>
        <w:gridCol w:w="1478"/>
        <w:gridCol w:w="1499"/>
      </w:tblGrid>
      <w:tr w:rsidR="00E03EA1" w:rsidTr="00806E3D">
        <w:tc>
          <w:tcPr>
            <w:tcW w:w="9464" w:type="dxa"/>
            <w:gridSpan w:val="6"/>
            <w:shd w:val="clear" w:color="auto" w:fill="E7E6E6" w:themeFill="background2"/>
          </w:tcPr>
          <w:p w:rsidR="00E03EA1" w:rsidRPr="00C41E81" w:rsidRDefault="00E03EA1" w:rsidP="00E03EA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PRIRODA I DRUŠTVO   1.r.</w:t>
            </w:r>
          </w:p>
        </w:tc>
      </w:tr>
      <w:tr w:rsidR="00C02960" w:rsidTr="00806E3D">
        <w:tc>
          <w:tcPr>
            <w:tcW w:w="1245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PREDMETNA CJELINA</w:t>
            </w:r>
          </w:p>
        </w:tc>
        <w:tc>
          <w:tcPr>
            <w:tcW w:w="1982" w:type="dxa"/>
            <w:shd w:val="clear" w:color="auto" w:fill="E7E6E6" w:themeFill="background2"/>
          </w:tcPr>
          <w:p w:rsidR="00C41E81" w:rsidRDefault="00B77714">
            <w:pPr>
              <w:rPr>
                <w:b/>
              </w:rPr>
            </w:pPr>
            <w:r w:rsidRPr="00C41E81">
              <w:rPr>
                <w:b/>
              </w:rPr>
              <w:t xml:space="preserve">ODLIČAN </w:t>
            </w:r>
          </w:p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(5)</w:t>
            </w:r>
          </w:p>
        </w:tc>
        <w:tc>
          <w:tcPr>
            <w:tcW w:w="1705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VRLO DOBAR (4)</w:t>
            </w:r>
          </w:p>
        </w:tc>
        <w:tc>
          <w:tcPr>
            <w:tcW w:w="1555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DOBAR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 xml:space="preserve"> (3)</w:t>
            </w:r>
          </w:p>
        </w:tc>
        <w:tc>
          <w:tcPr>
            <w:tcW w:w="1478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DOVOLJAN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(2)</w:t>
            </w:r>
          </w:p>
        </w:tc>
        <w:tc>
          <w:tcPr>
            <w:tcW w:w="1499" w:type="dxa"/>
            <w:shd w:val="clear" w:color="auto" w:fill="E7E6E6" w:themeFill="background2"/>
          </w:tcPr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NEDOVOLJAN (1)</w:t>
            </w:r>
          </w:p>
        </w:tc>
      </w:tr>
      <w:tr w:rsidR="009D60DF" w:rsidTr="00806E3D">
        <w:tc>
          <w:tcPr>
            <w:tcW w:w="1245" w:type="dxa"/>
          </w:tcPr>
          <w:p w:rsidR="00B77714" w:rsidRDefault="006F3EBB">
            <w:r>
              <w:t>ŠKOLA I DOM</w:t>
            </w:r>
          </w:p>
        </w:tc>
        <w:tc>
          <w:tcPr>
            <w:tcW w:w="1982" w:type="dxa"/>
          </w:tcPr>
          <w:p w:rsidR="00B77714" w:rsidRDefault="006F3EBB" w:rsidP="00B77714">
            <w:r>
              <w:t>-predlaže sredstva za osobnu higijenu</w:t>
            </w:r>
          </w:p>
          <w:p w:rsidR="006F3EBB" w:rsidRDefault="006F3EBB" w:rsidP="00B77714"/>
          <w:p w:rsidR="006F3EBB" w:rsidRDefault="006F3EBB" w:rsidP="00B77714">
            <w:r>
              <w:t xml:space="preserve">-primjenjuje odredbe kućnog reda škole </w:t>
            </w:r>
          </w:p>
          <w:p w:rsidR="006F3EBB" w:rsidRDefault="006F3EBB" w:rsidP="00B77714"/>
          <w:p w:rsidR="006F3EBB" w:rsidRDefault="006F3EBB" w:rsidP="00B77714">
            <w:r>
              <w:t xml:space="preserve">-raščlanjuje pojmove stan, dom i kuća </w:t>
            </w:r>
          </w:p>
          <w:p w:rsidR="006F3EBB" w:rsidRDefault="006F3EBB" w:rsidP="00B77714"/>
          <w:p w:rsidR="006F3EBB" w:rsidRDefault="006F3EBB" w:rsidP="00B77714">
            <w:r>
              <w:t>-analizira prava i dužnosti u obitelji i povezuje ih s članovima obitelji</w:t>
            </w:r>
          </w:p>
          <w:p w:rsidR="006F3EBB" w:rsidRDefault="006F3EBB" w:rsidP="00B77714"/>
          <w:p w:rsidR="006F3EBB" w:rsidRDefault="006F3EBB" w:rsidP="00B77714">
            <w:r>
              <w:t>-povezuje telefonske  brojeve službi sa slučajem opasnosti</w:t>
            </w:r>
          </w:p>
          <w:p w:rsidR="006F3EBB" w:rsidRDefault="006F3EBB" w:rsidP="00B77714"/>
          <w:p w:rsidR="006F3EBB" w:rsidRDefault="006F3EBB" w:rsidP="00B77714">
            <w:r>
              <w:t>-predočava mogućnosti poboljšanja sigurnosti u svojemu domu</w:t>
            </w:r>
          </w:p>
          <w:p w:rsidR="006F3EBB" w:rsidRDefault="006F3EBB" w:rsidP="00B77714"/>
          <w:p w:rsidR="006F3EBB" w:rsidRDefault="006F3EBB" w:rsidP="00B77714">
            <w:r>
              <w:t>-predočava razlike pojedinih spremnika za otpad</w:t>
            </w:r>
          </w:p>
          <w:p w:rsidR="006F3EBB" w:rsidRDefault="006F3EBB" w:rsidP="00B77714"/>
          <w:p w:rsidR="006F3EBB" w:rsidRDefault="006F3EBB" w:rsidP="00B77714">
            <w:r>
              <w:t xml:space="preserve">-povezuje neke zaštićene biljke i životinje </w:t>
            </w:r>
          </w:p>
          <w:p w:rsidR="006F3EBB" w:rsidRDefault="006F3EBB" w:rsidP="00B77714"/>
          <w:p w:rsidR="006F3EBB" w:rsidRDefault="006F3EBB" w:rsidP="00B77714">
            <w:r>
              <w:t xml:space="preserve">-iznosi saznanja o važnosti zdrave prehrane, očuvanja </w:t>
            </w:r>
            <w:r w:rsidR="008A417F">
              <w:t>zdravlja, liječenja i cjepljenje</w:t>
            </w:r>
            <w:r>
              <w:t xml:space="preserve"> </w:t>
            </w:r>
          </w:p>
          <w:p w:rsidR="006F3EBB" w:rsidRDefault="006F3EBB" w:rsidP="00B77714"/>
          <w:p w:rsidR="006F3EBB" w:rsidRDefault="006F3EBB" w:rsidP="00B77714"/>
        </w:tc>
        <w:tc>
          <w:tcPr>
            <w:tcW w:w="1705" w:type="dxa"/>
          </w:tcPr>
          <w:p w:rsidR="00B2590C" w:rsidRDefault="0022242C">
            <w:r>
              <w:t xml:space="preserve">-dovodi u vezu pristojno i nepristojno ponašanje i posljedice </w:t>
            </w:r>
          </w:p>
          <w:p w:rsidR="0022242C" w:rsidRDefault="0022242C"/>
          <w:p w:rsidR="0022242C" w:rsidRDefault="006C5F4B">
            <w:r>
              <w:t>-istažuje o na</w:t>
            </w:r>
            <w:r w:rsidR="0022242C">
              <w:t>m</w:t>
            </w:r>
            <w:r>
              <w:t>j</w:t>
            </w:r>
            <w:r w:rsidR="0022242C">
              <w:t>eni prostorija u školi</w:t>
            </w:r>
          </w:p>
          <w:p w:rsidR="0022242C" w:rsidRDefault="0022242C"/>
          <w:p w:rsidR="0022242C" w:rsidRDefault="0022242C">
            <w:r>
              <w:t>-razvrstava djelatnike škole s obzirom na prostorije u kojima rade</w:t>
            </w:r>
          </w:p>
          <w:p w:rsidR="0022242C" w:rsidRDefault="0022242C"/>
          <w:p w:rsidR="0022242C" w:rsidRDefault="0022242C">
            <w:r>
              <w:t xml:space="preserve">-utvrđuje i uspoređuje uloge pojedinih članova obitelji </w:t>
            </w:r>
          </w:p>
          <w:p w:rsidR="0022242C" w:rsidRDefault="0022242C"/>
          <w:p w:rsidR="0022242C" w:rsidRDefault="0022242C">
            <w:r>
              <w:t>-određuje važnost sredstava za higijenu</w:t>
            </w:r>
          </w:p>
          <w:p w:rsidR="0022242C" w:rsidRDefault="0022242C"/>
          <w:p w:rsidR="0022242C" w:rsidRDefault="00C02960">
            <w:r>
              <w:t>-</w:t>
            </w:r>
            <w:r w:rsidR="0022242C">
              <w:t>navodi i razlikuje po</w:t>
            </w:r>
            <w:r>
              <w:t>j</w:t>
            </w:r>
            <w:r w:rsidR="0022242C">
              <w:t xml:space="preserve">move dom, stan i kuća </w:t>
            </w:r>
          </w:p>
          <w:p w:rsidR="00C02960" w:rsidRDefault="00C02960"/>
          <w:p w:rsidR="00C02960" w:rsidRDefault="00C02960">
            <w:r>
              <w:t>-razlikuje odgovorno i neodgovorno ponašanje u obitelji</w:t>
            </w:r>
          </w:p>
          <w:p w:rsidR="00C02960" w:rsidRDefault="00C02960"/>
          <w:p w:rsidR="00C02960" w:rsidRDefault="00C02960">
            <w:r>
              <w:t xml:space="preserve">-utvrđuje telefonske brojeve službi koje je potrebno zvati u slučaju opasnosti (procjenjuje i odabire koju službu treba nazvati s </w:t>
            </w:r>
            <w:r>
              <w:lastRenderedPageBreak/>
              <w:t>obzirom na vrstu opasnosti)</w:t>
            </w:r>
          </w:p>
          <w:p w:rsidR="00C02960" w:rsidRDefault="00C02960"/>
          <w:p w:rsidR="00C02960" w:rsidRDefault="00C02960">
            <w:r>
              <w:t xml:space="preserve">-raspravlja o važnosti pravilne prehrane </w:t>
            </w:r>
          </w:p>
          <w:p w:rsidR="00C02960" w:rsidRDefault="00C02960"/>
          <w:p w:rsidR="00C02960" w:rsidRDefault="00C02960">
            <w:r>
              <w:t xml:space="preserve">-analizira načine razvrstavanja otpada </w:t>
            </w:r>
          </w:p>
        </w:tc>
        <w:tc>
          <w:tcPr>
            <w:tcW w:w="1555" w:type="dxa"/>
          </w:tcPr>
          <w:p w:rsidR="00EB5CF2" w:rsidRDefault="003244A1" w:rsidP="00EB5CF2">
            <w:r>
              <w:lastRenderedPageBreak/>
              <w:t>-ističe što rade učenici, a što učitelji</w:t>
            </w:r>
          </w:p>
          <w:p w:rsidR="003244A1" w:rsidRDefault="003244A1" w:rsidP="00EB5CF2"/>
          <w:p w:rsidR="003244A1" w:rsidRDefault="003244A1" w:rsidP="00EB5CF2">
            <w:r>
              <w:t>-daje primjer pravila pristojnog ponašanja, ali ih primjenjuje povremeno i uz poticaj</w:t>
            </w:r>
          </w:p>
          <w:p w:rsidR="003244A1" w:rsidRDefault="003244A1" w:rsidP="00EB5CF2"/>
          <w:p w:rsidR="003244A1" w:rsidRDefault="003244A1" w:rsidP="00EB5CF2">
            <w:r>
              <w:t xml:space="preserve">-opisuje prostorija u školi i objašnjava zaduženja djelatnika u školi </w:t>
            </w:r>
          </w:p>
          <w:p w:rsidR="003244A1" w:rsidRDefault="003244A1" w:rsidP="00EB5CF2"/>
          <w:p w:rsidR="003244A1" w:rsidRDefault="003244A1" w:rsidP="00EB5CF2">
            <w:r>
              <w:t>-objašnjava pojmove stan, dom i kuća</w:t>
            </w:r>
          </w:p>
          <w:p w:rsidR="003244A1" w:rsidRDefault="003244A1" w:rsidP="00EB5CF2"/>
          <w:p w:rsidR="003244A1" w:rsidRDefault="003244A1" w:rsidP="00EB5CF2">
            <w:r>
              <w:t>-izvješ</w:t>
            </w:r>
            <w:r w:rsidR="00701A6B">
              <w:t>tava o čla</w:t>
            </w:r>
            <w:r>
              <w:t>novima</w:t>
            </w:r>
          </w:p>
          <w:p w:rsidR="003244A1" w:rsidRDefault="003244A1" w:rsidP="00EB5CF2">
            <w:r>
              <w:t xml:space="preserve">obitelj te ističe svoje dužnosti </w:t>
            </w:r>
          </w:p>
          <w:p w:rsidR="003244A1" w:rsidRDefault="003244A1" w:rsidP="00EB5CF2"/>
          <w:p w:rsidR="003244A1" w:rsidRDefault="003244A1" w:rsidP="00EB5CF2">
            <w:r>
              <w:t>-opisuje svoj dom</w:t>
            </w:r>
          </w:p>
          <w:p w:rsidR="003244A1" w:rsidRDefault="003244A1" w:rsidP="00EB5CF2"/>
          <w:p w:rsidR="003244A1" w:rsidRDefault="003244A1" w:rsidP="00EB5CF2">
            <w:r>
              <w:t>-objašnjava upute odgovornog ponaš</w:t>
            </w:r>
            <w:r w:rsidR="00701A6B">
              <w:t>a</w:t>
            </w:r>
            <w:r>
              <w:t>nja u domu, ali ih primjenjuje samo povremeno</w:t>
            </w:r>
          </w:p>
          <w:p w:rsidR="003244A1" w:rsidRDefault="003244A1" w:rsidP="00EB5CF2"/>
          <w:p w:rsidR="003244A1" w:rsidRDefault="003244A1" w:rsidP="00EB5CF2">
            <w:r>
              <w:t>-</w:t>
            </w:r>
            <w:r w:rsidR="00701A6B">
              <w:t xml:space="preserve">izražava važnost održavanja čistoće i izdvaja sredstva za </w:t>
            </w:r>
            <w:r w:rsidR="00701A6B">
              <w:lastRenderedPageBreak/>
              <w:t>održavanje higijene</w:t>
            </w:r>
          </w:p>
          <w:p w:rsidR="00701A6B" w:rsidRDefault="00701A6B" w:rsidP="00EB5CF2"/>
          <w:p w:rsidR="00701A6B" w:rsidRDefault="00701A6B" w:rsidP="00EB5CF2">
            <w:r>
              <w:t>-razvrstava namirnice s obzirom na to pripadaju li pravilnoj ili nepravilnoj prehrani</w:t>
            </w:r>
          </w:p>
        </w:tc>
        <w:tc>
          <w:tcPr>
            <w:tcW w:w="1478" w:type="dxa"/>
          </w:tcPr>
          <w:p w:rsidR="008B7FC1" w:rsidRDefault="009A0344">
            <w:r>
              <w:lastRenderedPageBreak/>
              <w:t>-prepoznaje pristojno i nepristojno ponaš</w:t>
            </w:r>
            <w:r w:rsidR="006C5F4B">
              <w:t>a</w:t>
            </w:r>
            <w:r w:rsidR="007B40A1">
              <w:t>nje</w:t>
            </w:r>
          </w:p>
          <w:p w:rsidR="009A0344" w:rsidRDefault="009A0344"/>
          <w:p w:rsidR="009A0344" w:rsidRDefault="009A0344">
            <w:r>
              <w:t xml:space="preserve">-nabraja djelatnike u školi te navodi prostorije u školi </w:t>
            </w:r>
          </w:p>
          <w:p w:rsidR="009A0344" w:rsidRDefault="009A0344"/>
          <w:p w:rsidR="009A0344" w:rsidRDefault="009A0344">
            <w:r>
              <w:t>-imenuje članove svoje obitelji</w:t>
            </w:r>
          </w:p>
          <w:p w:rsidR="009A0344" w:rsidRDefault="009A0344"/>
          <w:p w:rsidR="009A0344" w:rsidRDefault="009A0344">
            <w:r>
              <w:t>-nabraja zanimanja svojih roditelja</w:t>
            </w:r>
          </w:p>
          <w:p w:rsidR="009A0344" w:rsidRDefault="009A0344"/>
          <w:p w:rsidR="009A0344" w:rsidRDefault="009A0344">
            <w:r>
              <w:t>-razlikuje kuću i stambenu  zgradu</w:t>
            </w:r>
          </w:p>
          <w:p w:rsidR="009A0344" w:rsidRDefault="009A0344"/>
          <w:p w:rsidR="009A0344" w:rsidRDefault="009A0344">
            <w:r>
              <w:t>-prepoznaje objekt u kojem živi njegova obitelj</w:t>
            </w:r>
          </w:p>
          <w:p w:rsidR="009A0344" w:rsidRDefault="009A0344"/>
          <w:p w:rsidR="009A0344" w:rsidRDefault="009A0344">
            <w:r>
              <w:t xml:space="preserve">-opisuje što je opasno ako je sam ostao u kući </w:t>
            </w:r>
          </w:p>
          <w:p w:rsidR="009A0344" w:rsidRDefault="009A0344"/>
          <w:p w:rsidR="009A0344" w:rsidRDefault="009A0344">
            <w:r>
              <w:t>-navodi opasne predmete u dom</w:t>
            </w:r>
          </w:p>
          <w:p w:rsidR="009A0344" w:rsidRDefault="009A0344"/>
          <w:p w:rsidR="009A0344" w:rsidRDefault="009A0344">
            <w:r>
              <w:t xml:space="preserve">-imenuje i prepoznaje sredstva za održavanje higijene </w:t>
            </w:r>
          </w:p>
          <w:p w:rsidR="009A0344" w:rsidRDefault="009A0344"/>
          <w:p w:rsidR="009A0344" w:rsidRDefault="009A0344"/>
        </w:tc>
        <w:tc>
          <w:tcPr>
            <w:tcW w:w="1499" w:type="dxa"/>
          </w:tcPr>
          <w:p w:rsidR="00CE6A6F" w:rsidRDefault="007B40A1">
            <w:r>
              <w:lastRenderedPageBreak/>
              <w:t xml:space="preserve">-ne </w:t>
            </w:r>
            <w:r w:rsidRPr="007B40A1">
              <w:t>prepoznaje p</w:t>
            </w:r>
            <w:r>
              <w:t>ristojno i nepristojno ponašanje</w:t>
            </w:r>
          </w:p>
          <w:p w:rsidR="007B40A1" w:rsidRDefault="007B40A1"/>
          <w:p w:rsidR="007B40A1" w:rsidRDefault="007B40A1">
            <w:r>
              <w:t>-ne nabraja djelatnike u školi i ne</w:t>
            </w:r>
            <w:r w:rsidRPr="007B40A1">
              <w:t xml:space="preserve"> navodi prostorije u školi</w:t>
            </w:r>
          </w:p>
          <w:p w:rsidR="007B40A1" w:rsidRDefault="007B40A1"/>
          <w:p w:rsidR="007B40A1" w:rsidRDefault="007B40A1">
            <w:r>
              <w:t xml:space="preserve">-ne </w:t>
            </w:r>
            <w:r w:rsidRPr="007B40A1">
              <w:t>imenuje članove svoje obitelji</w:t>
            </w:r>
          </w:p>
          <w:p w:rsidR="007B40A1" w:rsidRDefault="007B40A1"/>
          <w:p w:rsidR="007B40A1" w:rsidRDefault="007B40A1">
            <w:r>
              <w:t xml:space="preserve">-ne </w:t>
            </w:r>
            <w:r w:rsidRPr="007B40A1">
              <w:t>nabraja zanimanja svojih roditelja</w:t>
            </w:r>
          </w:p>
          <w:p w:rsidR="007B40A1" w:rsidRDefault="007B40A1"/>
          <w:p w:rsidR="007B40A1" w:rsidRDefault="007B40A1" w:rsidP="007B40A1">
            <w:r>
              <w:t xml:space="preserve">-ne </w:t>
            </w:r>
            <w:r w:rsidRPr="007B40A1">
              <w:t>razlikuje kuću i stambenu  zgradu</w:t>
            </w:r>
          </w:p>
          <w:p w:rsidR="007B40A1" w:rsidRDefault="007B40A1" w:rsidP="007B40A1"/>
          <w:p w:rsidR="007B40A1" w:rsidRDefault="007B40A1" w:rsidP="007B40A1">
            <w:r>
              <w:t xml:space="preserve">-ne </w:t>
            </w:r>
            <w:r w:rsidRPr="007B40A1">
              <w:t>prepoznaje objekt u kojem živi njegova obitelj</w:t>
            </w:r>
          </w:p>
          <w:p w:rsidR="007B40A1" w:rsidRDefault="007B40A1" w:rsidP="007B40A1"/>
          <w:p w:rsidR="007B40A1" w:rsidRDefault="007B40A1" w:rsidP="007B40A1">
            <w:r>
              <w:t xml:space="preserve">-ne </w:t>
            </w:r>
            <w:r w:rsidRPr="007B40A1">
              <w:t>opisuje što je opasno ako je sam ostao u kući</w:t>
            </w:r>
          </w:p>
          <w:p w:rsidR="007B40A1" w:rsidRDefault="007B40A1" w:rsidP="007B40A1"/>
          <w:p w:rsidR="007B40A1" w:rsidRDefault="007B40A1" w:rsidP="007B40A1">
            <w:r>
              <w:t>-ne imenuje i ne prepoznaje sredstva za održavanje higijene</w:t>
            </w:r>
          </w:p>
        </w:tc>
      </w:tr>
      <w:tr w:rsidR="009D60DF" w:rsidTr="00806E3D">
        <w:tc>
          <w:tcPr>
            <w:tcW w:w="1245" w:type="dxa"/>
          </w:tcPr>
          <w:p w:rsidR="00B77714" w:rsidRDefault="008A417F">
            <w:r>
              <w:t>PROSTOR</w:t>
            </w:r>
          </w:p>
        </w:tc>
        <w:tc>
          <w:tcPr>
            <w:tcW w:w="1982" w:type="dxa"/>
          </w:tcPr>
          <w:p w:rsidR="00B77714" w:rsidRDefault="008A417F">
            <w:r>
              <w:t xml:space="preserve">-primjenjuje prometna pravila </w:t>
            </w:r>
          </w:p>
          <w:p w:rsidR="008A417F" w:rsidRDefault="008A417F"/>
          <w:p w:rsidR="008A417F" w:rsidRDefault="008A417F">
            <w:r>
              <w:t xml:space="preserve">-osmišljava primjere situacija odgovrnog ponašanja u prometu </w:t>
            </w:r>
          </w:p>
          <w:p w:rsidR="008A417F" w:rsidRDefault="008A417F"/>
          <w:p w:rsidR="008A417F" w:rsidRDefault="008A417F">
            <w:r>
              <w:t>-analizira put od kuće do škole s obzirom na sigurno i samostalno kretanje u prometu</w:t>
            </w:r>
          </w:p>
          <w:p w:rsidR="008A417F" w:rsidRDefault="008A417F"/>
          <w:p w:rsidR="008A417F" w:rsidRDefault="008A417F">
            <w:r>
              <w:t xml:space="preserve">-iznosi važnost opreza u prometu i predviđa posljedice ako se ne poštuju prometna pravila </w:t>
            </w:r>
          </w:p>
          <w:p w:rsidR="008A417F" w:rsidRDefault="008A417F"/>
          <w:p w:rsidR="008A417F" w:rsidRDefault="008A417F">
            <w:r>
              <w:t>-organizira sudionike prometa na primjerima prometnih situacija</w:t>
            </w:r>
          </w:p>
          <w:p w:rsidR="008A417F" w:rsidRDefault="008A417F"/>
          <w:p w:rsidR="008A417F" w:rsidRDefault="008A417F">
            <w:r>
              <w:t>-procjenjuje vlastitu orijentaciju u prostoru</w:t>
            </w:r>
          </w:p>
          <w:p w:rsidR="008A417F" w:rsidRDefault="008A417F"/>
          <w:p w:rsidR="008A417F" w:rsidRDefault="008A417F">
            <w:r>
              <w:t>-procjenjuje odnos položaja predmeta u prostoru</w:t>
            </w:r>
          </w:p>
          <w:p w:rsidR="008A417F" w:rsidRDefault="008A417F"/>
          <w:p w:rsidR="008A417F" w:rsidRDefault="008A417F">
            <w:r>
              <w:t>-procjenjuje i utvrđuje položaj predmeta (lijevo, desno, iznad, ispod, ispred, iza, naprijed i natrag)</w:t>
            </w:r>
          </w:p>
          <w:p w:rsidR="008A417F" w:rsidRDefault="008A417F">
            <w:r>
              <w:t xml:space="preserve">u prostoru svoje </w:t>
            </w:r>
            <w:r>
              <w:lastRenderedPageBreak/>
              <w:t xml:space="preserve">učionice i izvan nje </w:t>
            </w:r>
          </w:p>
          <w:p w:rsidR="008A417F" w:rsidRDefault="008A417F"/>
          <w:p w:rsidR="008A417F" w:rsidRDefault="008A417F">
            <w:r>
              <w:t xml:space="preserve">-procjenjuje pložaj svojega doma u mjestu stanovanja s obzirom </w:t>
            </w:r>
            <w:r w:rsidR="0022242C">
              <w:t xml:space="preserve">na adresu te procjenjuje i objašnjava dijelove adrese </w:t>
            </w:r>
          </w:p>
          <w:p w:rsidR="0022242C" w:rsidRDefault="0022242C"/>
          <w:p w:rsidR="0022242C" w:rsidRDefault="0022242C">
            <w:r>
              <w:t>-istražuje o mjestu u kojem živi</w:t>
            </w:r>
          </w:p>
          <w:p w:rsidR="0022242C" w:rsidRDefault="0022242C"/>
          <w:p w:rsidR="0022242C" w:rsidRDefault="0022242C">
            <w:r>
              <w:t>-iznosi ideje o poboljšanju života u svojemu mjestu</w:t>
            </w:r>
          </w:p>
        </w:tc>
        <w:tc>
          <w:tcPr>
            <w:tcW w:w="1705" w:type="dxa"/>
          </w:tcPr>
          <w:p w:rsidR="00B77714" w:rsidRDefault="00C02960">
            <w:r>
              <w:lastRenderedPageBreak/>
              <w:t>-orijentira se samostalno u neposrednom okružju</w:t>
            </w:r>
          </w:p>
          <w:p w:rsidR="00C02960" w:rsidRDefault="00C02960"/>
          <w:p w:rsidR="00C02960" w:rsidRDefault="00C02960">
            <w:r>
              <w:t>-samostalno otkriva položaj predmeta u prostoru</w:t>
            </w:r>
          </w:p>
          <w:p w:rsidR="00C02960" w:rsidRDefault="00C02960"/>
          <w:p w:rsidR="00C02960" w:rsidRDefault="00C02960">
            <w:r>
              <w:t>-razvrstava  predmete u prostoru prema zadanim odrednicama</w:t>
            </w:r>
          </w:p>
          <w:p w:rsidR="00C02960" w:rsidRDefault="00C02960"/>
          <w:p w:rsidR="00C02960" w:rsidRDefault="00C02960">
            <w:r>
              <w:t xml:space="preserve">-uspoređuje razlike između  sela i grada </w:t>
            </w:r>
          </w:p>
          <w:p w:rsidR="00C02960" w:rsidRDefault="00C02960"/>
          <w:p w:rsidR="00C02960" w:rsidRDefault="00C02960">
            <w:r>
              <w:t>-ističe važnost svojega doma, svoju adresu te važnost poznavanja dijelova adrese</w:t>
            </w:r>
          </w:p>
          <w:p w:rsidR="00C02960" w:rsidRDefault="00C02960"/>
          <w:p w:rsidR="00C02960" w:rsidRDefault="00C02960">
            <w:r>
              <w:t>-razvrstava dijelove adrese</w:t>
            </w:r>
          </w:p>
          <w:p w:rsidR="00C02960" w:rsidRDefault="00C02960"/>
          <w:p w:rsidR="00C02960" w:rsidRDefault="00C02960">
            <w:r>
              <w:t>-upotrebljava prometna pravila u kretanju od kuće do škole</w:t>
            </w:r>
          </w:p>
          <w:p w:rsidR="00C02960" w:rsidRDefault="00C02960"/>
          <w:p w:rsidR="006C5F4B" w:rsidRDefault="006C5F4B">
            <w:r>
              <w:t>-I</w:t>
            </w:r>
            <w:r w:rsidR="00C02960">
              <w:t>zdvaja</w:t>
            </w:r>
          </w:p>
          <w:p w:rsidR="00C02960" w:rsidRDefault="00C02960">
            <w:r>
              <w:t>ključne pojmove te grafički prikazuje ulicu i cestu</w:t>
            </w:r>
          </w:p>
          <w:p w:rsidR="00C02960" w:rsidRDefault="00C02960"/>
          <w:p w:rsidR="00C02960" w:rsidRDefault="00C02960">
            <w:r>
              <w:t xml:space="preserve">-utvrđuje ulogu sudionika u prometu te uspoređuje najvažnije prometne znakove </w:t>
            </w:r>
          </w:p>
        </w:tc>
        <w:tc>
          <w:tcPr>
            <w:tcW w:w="1555" w:type="dxa"/>
          </w:tcPr>
          <w:p w:rsidR="00B77714" w:rsidRDefault="00701A6B">
            <w:r>
              <w:lastRenderedPageBreak/>
              <w:t xml:space="preserve">-daje primjer dobrog snalaženja u neposrednom okružju </w:t>
            </w:r>
          </w:p>
          <w:p w:rsidR="00701A6B" w:rsidRDefault="00701A6B"/>
          <w:p w:rsidR="00701A6B" w:rsidRDefault="00701A6B">
            <w:r>
              <w:t>-objašnjava položaj predmeta u prostoru uz povremeno vodstvo</w:t>
            </w:r>
          </w:p>
          <w:p w:rsidR="00701A6B" w:rsidRDefault="00701A6B"/>
          <w:p w:rsidR="00701A6B" w:rsidRDefault="00701A6B">
            <w:r>
              <w:t>-objašnjava kretanje u prostoru prema zadanim odrednicama</w:t>
            </w:r>
          </w:p>
          <w:p w:rsidR="00701A6B" w:rsidRDefault="00701A6B"/>
          <w:p w:rsidR="00701A6B" w:rsidRDefault="00701A6B">
            <w:r>
              <w:t xml:space="preserve">-razlikuje mjesto rođenja i mjesto stanovanja </w:t>
            </w:r>
          </w:p>
          <w:p w:rsidR="00701A6B" w:rsidRDefault="00701A6B"/>
          <w:p w:rsidR="00701A6B" w:rsidRDefault="00701A6B">
            <w:r>
              <w:t xml:space="preserve">-razvrstava dijelove adrese stanovanja uz manju pomoć </w:t>
            </w:r>
          </w:p>
          <w:p w:rsidR="00701A6B" w:rsidRDefault="00701A6B"/>
          <w:p w:rsidR="00701A6B" w:rsidRDefault="00701A6B">
            <w:r>
              <w:t xml:space="preserve">-ističe što je promet </w:t>
            </w:r>
          </w:p>
          <w:p w:rsidR="00701A6B" w:rsidRDefault="00701A6B"/>
          <w:p w:rsidR="00701A6B" w:rsidRDefault="00701A6B">
            <w:r>
              <w:t>-razvrstava sudionike u prometu i prometnice</w:t>
            </w:r>
          </w:p>
          <w:p w:rsidR="00701A6B" w:rsidRDefault="00701A6B"/>
          <w:p w:rsidR="00701A6B" w:rsidRDefault="00701A6B">
            <w:r>
              <w:t xml:space="preserve">-objašnjava </w:t>
            </w:r>
            <w:r>
              <w:lastRenderedPageBreak/>
              <w:t>boje na semaforu</w:t>
            </w:r>
          </w:p>
          <w:p w:rsidR="00701A6B" w:rsidRDefault="00701A6B"/>
          <w:p w:rsidR="00701A6B" w:rsidRDefault="00701A6B">
            <w:r>
              <w:t>-objašnjava svoj put od kuće do škole</w:t>
            </w:r>
          </w:p>
          <w:p w:rsidR="00701A6B" w:rsidRDefault="00701A6B"/>
          <w:p w:rsidR="00701A6B" w:rsidRDefault="00701A6B">
            <w:r>
              <w:t>-objašnjava ponašanje n pješačkom prijelazu</w:t>
            </w:r>
          </w:p>
        </w:tc>
        <w:tc>
          <w:tcPr>
            <w:tcW w:w="1478" w:type="dxa"/>
          </w:tcPr>
          <w:p w:rsidR="00B77714" w:rsidRDefault="009A0344">
            <w:r>
              <w:lastRenderedPageBreak/>
              <w:t xml:space="preserve">-pokazuje snalaženja u prostoru škole uz učiteljevu pomoć </w:t>
            </w:r>
          </w:p>
          <w:p w:rsidR="009A0344" w:rsidRDefault="009A0344"/>
          <w:p w:rsidR="009A0344" w:rsidRDefault="009A0344">
            <w:r>
              <w:t>-navodi odnose u prosoru prema zadanom redu i primjenjuje ih uz učiteljevu pomoć</w:t>
            </w:r>
          </w:p>
          <w:p w:rsidR="009A0344" w:rsidRDefault="009A0344"/>
          <w:p w:rsidR="009A0344" w:rsidRDefault="009A0344">
            <w:r>
              <w:t>-imenuje položaj  predmeta u prostoru</w:t>
            </w:r>
          </w:p>
          <w:p w:rsidR="009A0344" w:rsidRDefault="009A0344"/>
          <w:p w:rsidR="009A0344" w:rsidRDefault="009A0344">
            <w:r>
              <w:t>-navodi mjesto stanovanja</w:t>
            </w:r>
          </w:p>
          <w:p w:rsidR="006C5F4B" w:rsidRDefault="006C5F4B"/>
          <w:p w:rsidR="006C5F4B" w:rsidRDefault="006C5F4B">
            <w:r>
              <w:t>-prepoznaje grad i selo</w:t>
            </w:r>
          </w:p>
          <w:p w:rsidR="006C5F4B" w:rsidRDefault="006C5F4B"/>
          <w:p w:rsidR="006C5F4B" w:rsidRDefault="006C5F4B">
            <w:r>
              <w:t>-dopunjuje adresu stanovanja</w:t>
            </w:r>
          </w:p>
          <w:p w:rsidR="006C5F4B" w:rsidRDefault="006C5F4B"/>
          <w:p w:rsidR="006C5F4B" w:rsidRDefault="006C5F4B">
            <w:r>
              <w:t>-imenuje vozila</w:t>
            </w:r>
          </w:p>
          <w:p w:rsidR="006C5F4B" w:rsidRDefault="006C5F4B"/>
          <w:p w:rsidR="006C5F4B" w:rsidRDefault="006C5F4B">
            <w:r>
              <w:t>-prepoznaje vozače i pješake</w:t>
            </w:r>
          </w:p>
          <w:p w:rsidR="006C5F4B" w:rsidRDefault="006C5F4B"/>
          <w:p w:rsidR="006C5F4B" w:rsidRDefault="006C5F4B">
            <w:r>
              <w:t xml:space="preserve">-navodi što je </w:t>
            </w:r>
            <w:r>
              <w:lastRenderedPageBreak/>
              <w:t>ulica, a što cesta</w:t>
            </w:r>
          </w:p>
          <w:p w:rsidR="006C5F4B" w:rsidRDefault="006C5F4B"/>
          <w:p w:rsidR="006C5F4B" w:rsidRDefault="006C5F4B">
            <w:r>
              <w:t>-prepoznaje i opisuje semafor</w:t>
            </w:r>
          </w:p>
          <w:p w:rsidR="006C5F4B" w:rsidRDefault="006C5F4B"/>
          <w:p w:rsidR="006C5F4B" w:rsidRDefault="006C5F4B"/>
        </w:tc>
        <w:tc>
          <w:tcPr>
            <w:tcW w:w="1499" w:type="dxa"/>
          </w:tcPr>
          <w:p w:rsidR="00B77714" w:rsidRDefault="007B40A1">
            <w:r>
              <w:lastRenderedPageBreak/>
              <w:t xml:space="preserve">-ne </w:t>
            </w:r>
            <w:r w:rsidRPr="007B40A1">
              <w:t>pokazuje snalaženja u prostoru škole uz učiteljevu pomoć</w:t>
            </w:r>
          </w:p>
          <w:p w:rsidR="007B40A1" w:rsidRDefault="007B40A1"/>
          <w:p w:rsidR="007B40A1" w:rsidRDefault="007B40A1">
            <w:r>
              <w:t>-ne navodi onose u prostoru prema zadanom (lijevo-desno...)</w:t>
            </w:r>
          </w:p>
          <w:p w:rsidR="007B40A1" w:rsidRDefault="007B40A1"/>
          <w:p w:rsidR="007B40A1" w:rsidRDefault="007B40A1">
            <w:r>
              <w:t xml:space="preserve">-ne </w:t>
            </w:r>
            <w:r w:rsidRPr="007B40A1">
              <w:t>imenuje položaj  predmeta u prostoru</w:t>
            </w:r>
          </w:p>
          <w:p w:rsidR="007B40A1" w:rsidRDefault="007B40A1"/>
          <w:p w:rsidR="007B40A1" w:rsidRDefault="007B40A1">
            <w:r>
              <w:t xml:space="preserve">-ne </w:t>
            </w:r>
            <w:r w:rsidRPr="007B40A1">
              <w:t>navodi mjesto stanovanja</w:t>
            </w:r>
          </w:p>
          <w:p w:rsidR="007B40A1" w:rsidRDefault="007B40A1"/>
          <w:p w:rsidR="007B40A1" w:rsidRDefault="007B40A1">
            <w:r>
              <w:t xml:space="preserve">-ne </w:t>
            </w:r>
            <w:r w:rsidRPr="007B40A1">
              <w:t>prepoznaje grad i selo</w:t>
            </w:r>
          </w:p>
          <w:p w:rsidR="007B40A1" w:rsidRDefault="007B40A1"/>
          <w:p w:rsidR="00931534" w:rsidRPr="00931534" w:rsidRDefault="007B40A1" w:rsidP="00931534">
            <w:r>
              <w:t>-</w:t>
            </w:r>
            <w:r w:rsidR="00931534">
              <w:t xml:space="preserve">ne </w:t>
            </w:r>
            <w:r w:rsidR="00931534" w:rsidRPr="00931534">
              <w:t>dopunjuje adresu stanovanja</w:t>
            </w:r>
          </w:p>
          <w:p w:rsidR="007B40A1" w:rsidRDefault="007B40A1"/>
          <w:p w:rsidR="00931534" w:rsidRDefault="00931534"/>
          <w:p w:rsidR="00931534" w:rsidRDefault="00931534">
            <w:r>
              <w:t>-ne prepoznaje vozače i pješake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navodi što je ulica, a što cesta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prepoznaje i opisuje semafor</w:t>
            </w:r>
          </w:p>
        </w:tc>
      </w:tr>
      <w:tr w:rsidR="009D60DF" w:rsidTr="00806E3D">
        <w:tc>
          <w:tcPr>
            <w:tcW w:w="1245" w:type="dxa"/>
          </w:tcPr>
          <w:p w:rsidR="00B77714" w:rsidRDefault="0022242C">
            <w:r>
              <w:lastRenderedPageBreak/>
              <w:t>VRIJEME</w:t>
            </w:r>
          </w:p>
        </w:tc>
        <w:tc>
          <w:tcPr>
            <w:tcW w:w="1982" w:type="dxa"/>
          </w:tcPr>
          <w:p w:rsidR="00CF6FF4" w:rsidRDefault="0022242C">
            <w:r>
              <w:t xml:space="preserve">-primjenjuje i određuje dane u tjednu te aktivnosti koje provodi u tom vremenu </w:t>
            </w:r>
          </w:p>
          <w:p w:rsidR="0022242C" w:rsidRDefault="0022242C"/>
          <w:p w:rsidR="0022242C" w:rsidRDefault="0022242C">
            <w:r>
              <w:t>-predviđa doba dana koje će slijediti, organizira aktivnosti za pojedine dane u tjednu</w:t>
            </w:r>
          </w:p>
          <w:p w:rsidR="0022242C" w:rsidRDefault="0022242C"/>
          <w:p w:rsidR="0022242C" w:rsidRDefault="0022242C">
            <w:r>
              <w:t>-priprema popis događaja za sutra, zamišlja aktivnosti k</w:t>
            </w:r>
            <w:r w:rsidR="006C5F4B">
              <w:t>o</w:t>
            </w:r>
            <w:r>
              <w:t xml:space="preserve">je </w:t>
            </w:r>
            <w:r w:rsidR="007B40A1">
              <w:t>b</w:t>
            </w:r>
            <w:r>
              <w:t>i volio provesti tijekom vikenda</w:t>
            </w:r>
          </w:p>
        </w:tc>
        <w:tc>
          <w:tcPr>
            <w:tcW w:w="1705" w:type="dxa"/>
          </w:tcPr>
          <w:p w:rsidR="004E5F2B" w:rsidRDefault="00C02960">
            <w:r>
              <w:t>-reda pravilnim redoslijedom  sve dane u tjednu</w:t>
            </w:r>
          </w:p>
          <w:p w:rsidR="00C02960" w:rsidRDefault="00C02960"/>
          <w:p w:rsidR="00C02960" w:rsidRDefault="00C02960">
            <w:r>
              <w:t>-svrstava dane u tjednu na radne i neradne</w:t>
            </w:r>
          </w:p>
          <w:p w:rsidR="00C02960" w:rsidRDefault="00C02960"/>
          <w:p w:rsidR="00C02960" w:rsidRDefault="00C02960">
            <w:r>
              <w:t>-samostalno određuje koji dan pre</w:t>
            </w:r>
            <w:r w:rsidR="00E1233E">
              <w:t>t</w:t>
            </w:r>
            <w:r>
              <w:t xml:space="preserve">hodi ili slijedi zadanome danu u tjednu </w:t>
            </w:r>
          </w:p>
          <w:p w:rsidR="00C02960" w:rsidRDefault="00C02960"/>
          <w:p w:rsidR="00C02960" w:rsidRDefault="00C02960"/>
        </w:tc>
        <w:tc>
          <w:tcPr>
            <w:tcW w:w="1555" w:type="dxa"/>
          </w:tcPr>
          <w:p w:rsidR="004E222F" w:rsidRDefault="00701A6B">
            <w:r>
              <w:t>-objašnjava razliku dana i noći te doba dana</w:t>
            </w:r>
          </w:p>
          <w:p w:rsidR="00701A6B" w:rsidRDefault="00701A6B"/>
          <w:p w:rsidR="00701A6B" w:rsidRDefault="00701A6B">
            <w:r>
              <w:t xml:space="preserve">-razvrstava pozdrav za određeno doba dana </w:t>
            </w:r>
          </w:p>
          <w:p w:rsidR="00701A6B" w:rsidRDefault="00701A6B"/>
          <w:p w:rsidR="00701A6B" w:rsidRDefault="00701A6B">
            <w:r>
              <w:t>-izdvaja dane u tjednu</w:t>
            </w:r>
          </w:p>
          <w:p w:rsidR="00701A6B" w:rsidRDefault="00701A6B"/>
          <w:p w:rsidR="00701A6B" w:rsidRDefault="00701A6B">
            <w:r>
              <w:t>-objašnjava razlike između jučer, danas i sutra</w:t>
            </w:r>
          </w:p>
        </w:tc>
        <w:tc>
          <w:tcPr>
            <w:tcW w:w="1478" w:type="dxa"/>
          </w:tcPr>
          <w:p w:rsidR="008B7FC1" w:rsidRDefault="006C5F4B">
            <w:r>
              <w:t>-imenuje doba dana</w:t>
            </w:r>
          </w:p>
          <w:p w:rsidR="006C5F4B" w:rsidRDefault="006C5F4B"/>
          <w:p w:rsidR="006C5F4B" w:rsidRDefault="006C5F4B">
            <w:r>
              <w:t>-prepoznaje dan i noć</w:t>
            </w:r>
          </w:p>
          <w:p w:rsidR="006C5F4B" w:rsidRDefault="006C5F4B"/>
          <w:p w:rsidR="006C5F4B" w:rsidRDefault="006C5F4B">
            <w:r>
              <w:t>-izražava da je tjedan razdoblje od sedam dana</w:t>
            </w:r>
          </w:p>
          <w:p w:rsidR="006C5F4B" w:rsidRDefault="006C5F4B"/>
          <w:p w:rsidR="006C5F4B" w:rsidRDefault="006C5F4B">
            <w:r>
              <w:t>-navodi osnovne obroke tijekom dana</w:t>
            </w:r>
          </w:p>
          <w:p w:rsidR="006C5F4B" w:rsidRDefault="006C5F4B"/>
          <w:p w:rsidR="006C5F4B" w:rsidRDefault="006C5F4B">
            <w:r>
              <w:t>-daje primjer događaja koji su se zbili danas i jučer ili će se dogoditi sutra uz učiteljevu pomoć</w:t>
            </w:r>
          </w:p>
        </w:tc>
        <w:tc>
          <w:tcPr>
            <w:tcW w:w="1499" w:type="dxa"/>
          </w:tcPr>
          <w:p w:rsidR="00991910" w:rsidRDefault="00931534">
            <w:r>
              <w:t xml:space="preserve">-ne </w:t>
            </w:r>
            <w:r w:rsidRPr="00931534">
              <w:t>imenuje doba dana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prepoznaje dan i noć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izražava da je tjedan razdoblje od sedam dana</w:t>
            </w:r>
          </w:p>
          <w:p w:rsidR="00931534" w:rsidRDefault="00931534"/>
          <w:p w:rsidR="00931534" w:rsidRDefault="00931534">
            <w:r>
              <w:t>-ne razlikuje dogđaje koji su se zbili danas i jučer ili će se dogoditi sutra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navodi osnovne obroke tijekom dana</w:t>
            </w:r>
          </w:p>
        </w:tc>
      </w:tr>
      <w:tr w:rsidR="009D60DF" w:rsidTr="00806E3D">
        <w:tc>
          <w:tcPr>
            <w:tcW w:w="1245" w:type="dxa"/>
          </w:tcPr>
          <w:p w:rsidR="0022242C" w:rsidRDefault="0022242C">
            <w:r>
              <w:t>GODIŠNJA</w:t>
            </w:r>
          </w:p>
          <w:p w:rsidR="00B77714" w:rsidRDefault="0022242C">
            <w:r>
              <w:t>DOBA</w:t>
            </w:r>
          </w:p>
        </w:tc>
        <w:tc>
          <w:tcPr>
            <w:tcW w:w="1982" w:type="dxa"/>
          </w:tcPr>
          <w:p w:rsidR="00B77714" w:rsidRDefault="0022242C">
            <w:r>
              <w:t>-povezuje obilježja s godišnjim dobima</w:t>
            </w:r>
          </w:p>
          <w:p w:rsidR="0022242C" w:rsidRDefault="0022242C"/>
          <w:p w:rsidR="0022242C" w:rsidRDefault="0022242C">
            <w:r>
              <w:t>-uspoređuje godišnja</w:t>
            </w:r>
            <w:r w:rsidR="007B40A1">
              <w:t xml:space="preserve"> doba</w:t>
            </w:r>
            <w:r>
              <w:t xml:space="preserve"> i </w:t>
            </w:r>
            <w:r w:rsidR="007B40A1">
              <w:t xml:space="preserve">ističe razlike među </w:t>
            </w:r>
            <w:r>
              <w:t xml:space="preserve"> njima</w:t>
            </w:r>
          </w:p>
          <w:p w:rsidR="0022242C" w:rsidRDefault="0022242C"/>
          <w:p w:rsidR="0022242C" w:rsidRDefault="0022242C">
            <w:r>
              <w:t>-predočava uzročno-</w:t>
            </w:r>
            <w:r>
              <w:lastRenderedPageBreak/>
              <w:t>posljedičnu vezu između promjena</w:t>
            </w:r>
            <w:r w:rsidR="007B40A1">
              <w:t xml:space="preserve"> </w:t>
            </w:r>
            <w:r>
              <w:t>u prirodi i ponašanja ljudi i životinja</w:t>
            </w:r>
          </w:p>
        </w:tc>
        <w:tc>
          <w:tcPr>
            <w:tcW w:w="1705" w:type="dxa"/>
          </w:tcPr>
          <w:p w:rsidR="004E5F2B" w:rsidRDefault="00E1233E">
            <w:r>
              <w:lastRenderedPageBreak/>
              <w:t>-svrstava vazdazelene i listopadne biljke</w:t>
            </w:r>
          </w:p>
          <w:p w:rsidR="00E1233E" w:rsidRDefault="00E1233E"/>
          <w:p w:rsidR="00E1233E" w:rsidRDefault="00E1233E">
            <w:r>
              <w:t xml:space="preserve">-procjenjuje koji plodovi dozrijevaju u određeno godišnje doba </w:t>
            </w:r>
          </w:p>
          <w:p w:rsidR="00E1233E" w:rsidRDefault="00E1233E"/>
          <w:p w:rsidR="00E1233E" w:rsidRDefault="00E1233E">
            <w:r>
              <w:lastRenderedPageBreak/>
              <w:t>-objašnjava uzročno-posljedičnu vezu između vremenskih okolnosti i odijevanja ljudi</w:t>
            </w:r>
          </w:p>
          <w:p w:rsidR="00E1233E" w:rsidRDefault="00E1233E"/>
          <w:p w:rsidR="00E1233E" w:rsidRDefault="00E1233E">
            <w:r>
              <w:t>-grafički prikazuje vremenske uvjete u određenome godišnjem dobu</w:t>
            </w:r>
          </w:p>
        </w:tc>
        <w:tc>
          <w:tcPr>
            <w:tcW w:w="1555" w:type="dxa"/>
          </w:tcPr>
          <w:p w:rsidR="00B77714" w:rsidRDefault="00701A6B">
            <w:r>
              <w:lastRenderedPageBreak/>
              <w:t>-opisuje godišnja doba</w:t>
            </w:r>
          </w:p>
          <w:p w:rsidR="00701A6B" w:rsidRDefault="00701A6B"/>
          <w:p w:rsidR="00701A6B" w:rsidRDefault="00701A6B">
            <w:r>
              <w:t>-objašnjava promjene u prirodi te povezuje utjecaj prirode na život i rad ljudi</w:t>
            </w:r>
          </w:p>
          <w:p w:rsidR="00701A6B" w:rsidRDefault="00701A6B"/>
          <w:p w:rsidR="00701A6B" w:rsidRDefault="00701A6B">
            <w:r>
              <w:t>-ističe promjene u određenom godišnjem dobu</w:t>
            </w:r>
          </w:p>
          <w:p w:rsidR="00701A6B" w:rsidRDefault="00701A6B"/>
          <w:p w:rsidR="00701A6B" w:rsidRDefault="00701A6B">
            <w:r>
              <w:t>-izdvaja načine očuvanja prirode</w:t>
            </w:r>
          </w:p>
        </w:tc>
        <w:tc>
          <w:tcPr>
            <w:tcW w:w="1478" w:type="dxa"/>
          </w:tcPr>
          <w:p w:rsidR="00B77714" w:rsidRDefault="006C5F4B">
            <w:r>
              <w:lastRenderedPageBreak/>
              <w:t xml:space="preserve">-imenuje godišnja doba </w:t>
            </w:r>
          </w:p>
          <w:p w:rsidR="006C5F4B" w:rsidRDefault="006C5F4B"/>
          <w:p w:rsidR="006C5F4B" w:rsidRDefault="006C5F4B">
            <w:r>
              <w:t xml:space="preserve">-prepoznaje obilježja jeseni, zime, proljeća i ljeta </w:t>
            </w:r>
          </w:p>
          <w:p w:rsidR="006C5F4B" w:rsidRDefault="006C5F4B"/>
          <w:p w:rsidR="006C5F4B" w:rsidRDefault="006C5F4B">
            <w:r>
              <w:t xml:space="preserve">-imenuje vjesnike </w:t>
            </w:r>
            <w:r>
              <w:lastRenderedPageBreak/>
              <w:t xml:space="preserve">proljeća </w:t>
            </w:r>
          </w:p>
          <w:p w:rsidR="006C5F4B" w:rsidRDefault="006C5F4B"/>
          <w:p w:rsidR="006C5F4B" w:rsidRDefault="006C5F4B">
            <w:r>
              <w:t xml:space="preserve">-nabraja neke promjene u prirodi </w:t>
            </w:r>
          </w:p>
        </w:tc>
        <w:tc>
          <w:tcPr>
            <w:tcW w:w="1499" w:type="dxa"/>
          </w:tcPr>
          <w:p w:rsidR="00B77714" w:rsidRDefault="00931534">
            <w:r>
              <w:lastRenderedPageBreak/>
              <w:t xml:space="preserve">-ne </w:t>
            </w:r>
            <w:r w:rsidRPr="00931534">
              <w:t>imenuje godišnja doba</w:t>
            </w:r>
          </w:p>
          <w:p w:rsidR="00931534" w:rsidRDefault="00931534"/>
          <w:p w:rsidR="00931534" w:rsidRDefault="00931534">
            <w:r>
              <w:t xml:space="preserve">-ne </w:t>
            </w:r>
            <w:r w:rsidRPr="00931534">
              <w:t>prepoznaje obilježja jeseni, zime, proljeća i ljeta</w:t>
            </w:r>
          </w:p>
        </w:tc>
      </w:tr>
      <w:tr w:rsidR="009D60DF" w:rsidTr="00806E3D">
        <w:tc>
          <w:tcPr>
            <w:tcW w:w="1245" w:type="dxa"/>
          </w:tcPr>
          <w:p w:rsidR="00B77714" w:rsidRDefault="00F04A42">
            <w:r>
              <w:t>PISANA PROVJERA</w:t>
            </w:r>
          </w:p>
        </w:tc>
        <w:tc>
          <w:tcPr>
            <w:tcW w:w="1982" w:type="dxa"/>
          </w:tcPr>
          <w:p w:rsidR="00C41E81" w:rsidRDefault="00F04A42" w:rsidP="00F04A42">
            <w:r>
              <w:t>90 – 100%</w:t>
            </w:r>
          </w:p>
        </w:tc>
        <w:tc>
          <w:tcPr>
            <w:tcW w:w="1705" w:type="dxa"/>
          </w:tcPr>
          <w:p w:rsidR="00EB5CF2" w:rsidRDefault="00F04A42">
            <w:r>
              <w:t>77 - 89%</w:t>
            </w:r>
          </w:p>
        </w:tc>
        <w:tc>
          <w:tcPr>
            <w:tcW w:w="1555" w:type="dxa"/>
          </w:tcPr>
          <w:p w:rsidR="009D60DF" w:rsidRDefault="00F04A42" w:rsidP="00F04A42">
            <w:pPr>
              <w:jc w:val="center"/>
            </w:pPr>
            <w:r>
              <w:t>63 – 76%</w:t>
            </w:r>
          </w:p>
        </w:tc>
        <w:tc>
          <w:tcPr>
            <w:tcW w:w="1478" w:type="dxa"/>
          </w:tcPr>
          <w:p w:rsidR="008B7FC1" w:rsidRDefault="00F04A42">
            <w:r>
              <w:t>50 – 62%</w:t>
            </w:r>
          </w:p>
        </w:tc>
        <w:tc>
          <w:tcPr>
            <w:tcW w:w="1499" w:type="dxa"/>
          </w:tcPr>
          <w:p w:rsidR="00991910" w:rsidRDefault="00F04A42" w:rsidP="00F04A42">
            <w:pPr>
              <w:jc w:val="center"/>
            </w:pPr>
            <w:r w:rsidRPr="00F04A42">
              <w:t xml:space="preserve">0 - </w:t>
            </w:r>
            <w:r>
              <w:t>49</w:t>
            </w:r>
            <w:r w:rsidRPr="00F04A42">
              <w:t xml:space="preserve"> %</w:t>
            </w:r>
          </w:p>
        </w:tc>
      </w:tr>
      <w:tr w:rsidR="00BF250A" w:rsidTr="00806E3D">
        <w:tc>
          <w:tcPr>
            <w:tcW w:w="1245" w:type="dxa"/>
          </w:tcPr>
          <w:p w:rsidR="00BF250A" w:rsidRDefault="00BF250A">
            <w:r>
              <w:t>PRAKTIČNI RAD</w:t>
            </w:r>
          </w:p>
        </w:tc>
        <w:tc>
          <w:tcPr>
            <w:tcW w:w="1982" w:type="dxa"/>
          </w:tcPr>
          <w:p w:rsidR="00BF250A" w:rsidRDefault="00BF250A" w:rsidP="00BF250A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 samostalan / samostalna u izradi praktičnih radova</w:t>
            </w:r>
          </w:p>
          <w:p w:rsidR="00BF250A" w:rsidRDefault="00BF250A" w:rsidP="00BF250A">
            <w:r>
              <w:rPr>
                <w:rFonts w:eastAsia="Calibri" w:cs="Calibri"/>
              </w:rPr>
              <w:t>- ističe se kreativnošću, urednošću i originalnošću</w:t>
            </w:r>
            <w:r>
              <w:rPr>
                <w:rFonts w:eastAsia="Calibri" w:cs="Calibri"/>
              </w:rPr>
              <w:br/>
              <w:t>- svojim radom često doprinosi uspjehu skupine</w:t>
            </w:r>
            <w:r>
              <w:rPr>
                <w:rFonts w:eastAsia="Calibri" w:cs="Calibri"/>
              </w:rPr>
              <w:br/>
              <w:t>- samostalno i originalno prosuđuje i vrjednuje svoj i tuđi rad</w:t>
            </w:r>
            <w:r>
              <w:rPr>
                <w:rFonts w:eastAsia="Calibri" w:cs="Calibri"/>
              </w:rPr>
              <w:br/>
              <w:t>- proširuje svoje znanje dodatnim izvorima znanja, komentira ih i želi prezentirati drugima</w:t>
            </w:r>
          </w:p>
        </w:tc>
        <w:tc>
          <w:tcPr>
            <w:tcW w:w="1705" w:type="dxa"/>
          </w:tcPr>
          <w:p w:rsidR="00BF250A" w:rsidRDefault="00BF250A">
            <w:r>
              <w:rPr>
                <w:rFonts w:eastAsia="Calibri" w:cs="Calibri"/>
              </w:rPr>
              <w:t>-aktivan/aktivna i zainteresiran/zainteresirana u radu</w:t>
            </w:r>
            <w:r>
              <w:rPr>
                <w:rFonts w:eastAsia="Calibri" w:cs="Calibri"/>
              </w:rPr>
              <w:br/>
              <w:t xml:space="preserve">- prilagođava se radu u skupini, poštuje pravila </w:t>
            </w:r>
            <w:r>
              <w:rPr>
                <w:rFonts w:eastAsia="Calibri" w:cs="Calibri"/>
              </w:rPr>
              <w:br/>
              <w:t>- analizira sadržaje rada</w:t>
            </w:r>
            <w:r>
              <w:rPr>
                <w:rFonts w:eastAsia="Calibri" w:cs="Calibri"/>
              </w:rPr>
              <w:br/>
              <w:t>- prosuđuje svoj i tuđi rad</w:t>
            </w:r>
          </w:p>
        </w:tc>
        <w:tc>
          <w:tcPr>
            <w:tcW w:w="1555" w:type="dxa"/>
          </w:tcPr>
          <w:p w:rsidR="00BF250A" w:rsidRDefault="00BF250A" w:rsidP="00BF250A">
            <w:r>
              <w:rPr>
                <w:rFonts w:eastAsia="Calibri" w:cs="Calibri"/>
              </w:rPr>
              <w:t>- u radu i izlaganju potrebna pomoć učitelja</w:t>
            </w:r>
            <w:r>
              <w:rPr>
                <w:rFonts w:eastAsia="Calibri" w:cs="Calibri"/>
              </w:rPr>
              <w:br/>
              <w:t>- slijedi upute i pravila za rad u skupini</w:t>
            </w:r>
            <w:r>
              <w:rPr>
                <w:rFonts w:eastAsia="Calibri" w:cs="Calibri"/>
              </w:rPr>
              <w:br/>
              <w:t>- prosuđuje vrijednost svog i tuđeg rada uz vodstvo</w:t>
            </w:r>
          </w:p>
        </w:tc>
        <w:tc>
          <w:tcPr>
            <w:tcW w:w="1478" w:type="dxa"/>
          </w:tcPr>
          <w:p w:rsidR="00BF250A" w:rsidRDefault="00BF250A">
            <w:r>
              <w:rPr>
                <w:rFonts w:eastAsia="Calibri" w:cs="Calibri"/>
              </w:rPr>
              <w:t xml:space="preserve">- radovi su  nejasni i nepregledni </w:t>
            </w:r>
            <w:r>
              <w:rPr>
                <w:rFonts w:eastAsia="Calibri" w:cs="Calibri"/>
              </w:rPr>
              <w:br/>
              <w:t>- poznaje sadržaj, radi samo uz poticaj</w:t>
            </w:r>
            <w:r>
              <w:rPr>
                <w:rFonts w:eastAsia="Calibri" w:cs="Calibri"/>
              </w:rPr>
              <w:br/>
              <w:t>- slijedi pravila i upute za skupni rad uz vodstvo, ponekad zbog nezainteresiranosti ometa rad skupine</w:t>
            </w:r>
            <w:r>
              <w:rPr>
                <w:rFonts w:eastAsia="Calibri" w:cs="Calibri"/>
              </w:rPr>
              <w:br/>
              <w:t>- prosuđuje kvalitetu svog i tuđeg rada uz vodstvo</w:t>
            </w:r>
          </w:p>
        </w:tc>
        <w:tc>
          <w:tcPr>
            <w:tcW w:w="1499" w:type="dxa"/>
          </w:tcPr>
          <w:p w:rsidR="00BF250A" w:rsidRPr="00F04A42" w:rsidRDefault="00BF250A" w:rsidP="00BF250A">
            <w:r>
              <w:rPr>
                <w:rFonts w:eastAsia="Calibri" w:cs="Calibri"/>
              </w:rPr>
              <w:t>- ni uz poticaj i dobru motivaciju ne sudjeluje u praktičnom radu</w:t>
            </w:r>
          </w:p>
        </w:tc>
      </w:tr>
    </w:tbl>
    <w:p w:rsidR="003269F6" w:rsidRDefault="003269F6"/>
    <w:sectPr w:rsidR="003269F6" w:rsidSect="001D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53F4"/>
    <w:multiLevelType w:val="hybridMultilevel"/>
    <w:tmpl w:val="523C42DA"/>
    <w:lvl w:ilvl="0" w:tplc="50DC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2174F"/>
    <w:multiLevelType w:val="hybridMultilevel"/>
    <w:tmpl w:val="85CA0FD2"/>
    <w:lvl w:ilvl="0" w:tplc="E56C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1D27E4"/>
    <w:rsid w:val="0022242C"/>
    <w:rsid w:val="003222B8"/>
    <w:rsid w:val="003244A1"/>
    <w:rsid w:val="003269F6"/>
    <w:rsid w:val="004E222F"/>
    <w:rsid w:val="004E5F2B"/>
    <w:rsid w:val="006C5F4B"/>
    <w:rsid w:val="006F3EBB"/>
    <w:rsid w:val="00701A6B"/>
    <w:rsid w:val="0075307A"/>
    <w:rsid w:val="007B40A1"/>
    <w:rsid w:val="007F298D"/>
    <w:rsid w:val="00806E3D"/>
    <w:rsid w:val="008A417F"/>
    <w:rsid w:val="008B7FC1"/>
    <w:rsid w:val="00900161"/>
    <w:rsid w:val="00931534"/>
    <w:rsid w:val="00991910"/>
    <w:rsid w:val="009A0344"/>
    <w:rsid w:val="009D60DF"/>
    <w:rsid w:val="00A167E3"/>
    <w:rsid w:val="00A452DA"/>
    <w:rsid w:val="00B2590C"/>
    <w:rsid w:val="00B77714"/>
    <w:rsid w:val="00BF250A"/>
    <w:rsid w:val="00C02960"/>
    <w:rsid w:val="00C41E81"/>
    <w:rsid w:val="00CC6F61"/>
    <w:rsid w:val="00CE6A6F"/>
    <w:rsid w:val="00CF6FF4"/>
    <w:rsid w:val="00E03EA1"/>
    <w:rsid w:val="00E1233E"/>
    <w:rsid w:val="00EB5CF2"/>
    <w:rsid w:val="00EB7856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CBF7-7254-401B-B934-46A98A8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7714"/>
    <w:pPr>
      <w:ind w:left="720"/>
      <w:contextualSpacing/>
    </w:pPr>
  </w:style>
  <w:style w:type="paragraph" w:customStyle="1" w:styleId="Standard">
    <w:name w:val="Standard"/>
    <w:rsid w:val="00BF25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2</cp:revision>
  <dcterms:created xsi:type="dcterms:W3CDTF">2018-09-26T08:06:00Z</dcterms:created>
  <dcterms:modified xsi:type="dcterms:W3CDTF">2018-09-26T08:06:00Z</dcterms:modified>
</cp:coreProperties>
</file>