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0D" w:rsidRDefault="00BC444F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ELEMENTI I MJERILA OCJENJIVANJA</w:t>
      </w:r>
    </w:p>
    <w:p w:rsidR="00BC444F" w:rsidRDefault="00BC444F">
      <w:pPr>
        <w:rPr>
          <w:sz w:val="32"/>
          <w:szCs w:val="32"/>
        </w:rPr>
      </w:pPr>
      <w:r>
        <w:rPr>
          <w:sz w:val="32"/>
          <w:szCs w:val="32"/>
        </w:rPr>
        <w:t>PRIRODA I DRUŠTVO-4.razred</w:t>
      </w:r>
    </w:p>
    <w:tbl>
      <w:tblPr>
        <w:tblW w:w="912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7575"/>
      </w:tblGrid>
      <w:tr w:rsidR="00BC444F" w:rsidRPr="000563D0" w:rsidTr="00BC444F">
        <w:trPr>
          <w:trHeight w:val="510"/>
        </w:trPr>
        <w:tc>
          <w:tcPr>
            <w:tcW w:w="1545" w:type="dxa"/>
          </w:tcPr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PREDMETNE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CJELINE</w:t>
            </w:r>
          </w:p>
        </w:tc>
        <w:tc>
          <w:tcPr>
            <w:tcW w:w="7575" w:type="dxa"/>
          </w:tcPr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         ODLIČAN(5)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Učenik/učenica</w:t>
            </w:r>
          </w:p>
        </w:tc>
      </w:tr>
      <w:tr w:rsidR="00BC444F" w:rsidRPr="000563D0" w:rsidTr="00BC444F">
        <w:trPr>
          <w:trHeight w:val="765"/>
        </w:trPr>
        <w:tc>
          <w:tcPr>
            <w:tcW w:w="1545" w:type="dxa"/>
          </w:tcPr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Čovjek</w:t>
            </w:r>
          </w:p>
        </w:tc>
        <w:tc>
          <w:tcPr>
            <w:tcW w:w="7575" w:type="dxa"/>
          </w:tcPr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</w:t>
            </w:r>
            <w:r w:rsidR="006D18F6" w:rsidRPr="000563D0">
              <w:rPr>
                <w:sz w:val="24"/>
                <w:szCs w:val="24"/>
              </w:rPr>
              <w:t>procjenjuje svoju ulogu</w:t>
            </w:r>
            <w:r w:rsidRPr="000563D0">
              <w:rPr>
                <w:sz w:val="24"/>
                <w:szCs w:val="24"/>
              </w:rPr>
              <w:t xml:space="preserve"> zajednici te raspravlja o jednakosti i pravima svih ljudi u zajednici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-objašnjava ulogu dijelova tijela(organa)i sustava organa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-procjenjuje i izvodi zaključke o posljedicama štetnih ovisnosti na pojedinca i njegovu obitelj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-preispituje uloge djeteta i roditelja u vrijeme puberteta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-ističe pučke običaje i pretpostavlja uzroke njihova nastanka</w:t>
            </w:r>
          </w:p>
        </w:tc>
      </w:tr>
      <w:tr w:rsidR="00BC444F" w:rsidRPr="000563D0" w:rsidTr="00BC444F">
        <w:trPr>
          <w:trHeight w:val="870"/>
        </w:trPr>
        <w:tc>
          <w:tcPr>
            <w:tcW w:w="1545" w:type="dxa"/>
          </w:tcPr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Biljke i životinje</w:t>
            </w:r>
          </w:p>
        </w:tc>
        <w:tc>
          <w:tcPr>
            <w:tcW w:w="7575" w:type="dxa"/>
          </w:tcPr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-zaključuje o povezanosti tla i razvoja poljoprivrede toga kraja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-procjenjuje uzroke plodnosti crnice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-dokazuje važnost biljaka za život ljudi i životinja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-analizira dijelove biljke 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-predočava načine međusobne ovisnosti biljaka i životinja 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-istražuje i sastavlja popis biljaka i životinja travnjaka u svojemu zavičaju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-utvrđuje povezanost biljaka i životnja na osnovi promatranja travnjaka 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-raspravlja o načinima zaštite od opasnosti koju ugrožavaju šumu 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-procjenjuje važnost zaštite biljaka i životinja u RH</w:t>
            </w:r>
          </w:p>
        </w:tc>
      </w:tr>
      <w:tr w:rsidR="00BC444F" w:rsidRPr="000563D0" w:rsidTr="000563D0">
        <w:trPr>
          <w:trHeight w:val="850"/>
        </w:trPr>
        <w:tc>
          <w:tcPr>
            <w:tcW w:w="1545" w:type="dxa"/>
          </w:tcPr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Republika Hrvatska </w:t>
            </w:r>
          </w:p>
        </w:tc>
        <w:tc>
          <w:tcPr>
            <w:tcW w:w="7575" w:type="dxa"/>
          </w:tcPr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-prosuđuje o vladavini pojedinih vladara te izdvaja primjere borbe za samostalnost Hrvatske tijekom povijesti 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-utvrđuje prednosti i nedostatke života Hrvata u zajednicama drugih naroda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-određuje vrijednost kulutrno-povijesnih spomenika kao dijelova svjetske baštine 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-procjenjuje važnost spomenika u turističkom razvoju 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-raspravlja o posljedicama rata na ljude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-s pomoću zemljovida RH određuje smještaj nacionalnog parka, parka prirode i/ili zaštićenog područja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-analizira nastanak zastave, grba, himne i novca RH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-procjenjuje prednosti i nedostatke života u Zagrebu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-uočava i ističe položaj hrvatskog jezika i pisma u europskom okružju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-procjenjuje o važnosti prometne i gospodarske povezanosti sa susjednim državama</w:t>
            </w:r>
          </w:p>
          <w:p w:rsidR="00BC444F" w:rsidRPr="000563D0" w:rsidRDefault="00BC444F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-vrjednuje doprinos gospodarstva brežuljkastih krajeva, nizinskih krajeva, gorskih krajeva i primorskih krajeva za cijelu RH</w:t>
            </w:r>
          </w:p>
          <w:p w:rsidR="00BC444F" w:rsidRPr="000563D0" w:rsidRDefault="006D18F6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-utvrđuje specifičnosti i uzroke izgleda naselja</w:t>
            </w:r>
          </w:p>
          <w:p w:rsidR="006D18F6" w:rsidRPr="000563D0" w:rsidRDefault="006D18F6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-procjenjuje o uzrocima nastanka i važnosti kulturno-povijesnih spomenika razvoju turizima, gospodarstva i sl.</w:t>
            </w:r>
          </w:p>
          <w:p w:rsidR="006D18F6" w:rsidRPr="000563D0" w:rsidRDefault="006D18F6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-procjenjuje kvalitetu života s obzirom na klimu i reljef </w:t>
            </w:r>
          </w:p>
          <w:p w:rsidR="006D18F6" w:rsidRPr="000563D0" w:rsidRDefault="006D18F6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-utvrđuje mogućnosti razvoja određenih gospodarskih grana</w:t>
            </w:r>
          </w:p>
          <w:p w:rsidR="006D18F6" w:rsidRPr="000563D0" w:rsidRDefault="006D18F6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-ocjenjuje važnost vjetrova, ali i štetu koju prouzroče, raspravlja o mogućnostima korištenja vjetrova</w:t>
            </w:r>
          </w:p>
          <w:p w:rsidR="006D18F6" w:rsidRPr="000563D0" w:rsidRDefault="006D18F6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-procjenjuje važnost mora za RH ( gospodarstvo)</w:t>
            </w:r>
          </w:p>
          <w:p w:rsidR="006D18F6" w:rsidRPr="000563D0" w:rsidRDefault="006D18F6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lastRenderedPageBreak/>
              <w:t>-dokazuje važnost čistoće more za razvoj turizma</w:t>
            </w:r>
          </w:p>
          <w:p w:rsidR="006D18F6" w:rsidRPr="000563D0" w:rsidRDefault="006D18F6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-ocjenjuje važnost rijeka, ali i štetu koju izazavaju ( poplave) </w:t>
            </w:r>
          </w:p>
        </w:tc>
      </w:tr>
      <w:tr w:rsidR="000563D0" w:rsidRPr="000563D0" w:rsidTr="000563D0">
        <w:trPr>
          <w:trHeight w:val="850"/>
        </w:trPr>
        <w:tc>
          <w:tcPr>
            <w:tcW w:w="1545" w:type="dxa"/>
          </w:tcPr>
          <w:p w:rsidR="000563D0" w:rsidRPr="000563D0" w:rsidRDefault="000563D0" w:rsidP="000563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Praktični rad</w:t>
            </w:r>
          </w:p>
        </w:tc>
        <w:tc>
          <w:tcPr>
            <w:tcW w:w="7575" w:type="dxa"/>
          </w:tcPr>
          <w:p w:rsidR="000563D0" w:rsidRDefault="000563D0" w:rsidP="000563D0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- samostalan / samostalna u izradi praktičnih radova</w:t>
            </w:r>
          </w:p>
          <w:p w:rsidR="000563D0" w:rsidRPr="000563D0" w:rsidRDefault="000563D0" w:rsidP="000563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 w:cs="Calibri"/>
              </w:rPr>
              <w:t>- ističe se kreativnošću, urednošću i originalnošću</w:t>
            </w:r>
            <w:r>
              <w:rPr>
                <w:rFonts w:eastAsia="Calibri" w:cs="Calibri"/>
              </w:rPr>
              <w:br/>
              <w:t>- svojim radom često doprinosi uspjehu skupine</w:t>
            </w:r>
            <w:r>
              <w:rPr>
                <w:rFonts w:eastAsia="Calibri" w:cs="Calibri"/>
              </w:rPr>
              <w:br/>
              <w:t>- samostalno i originalno prosuđuje i vrjednuje svoj i tuđi rad</w:t>
            </w:r>
            <w:r>
              <w:rPr>
                <w:rFonts w:eastAsia="Calibri" w:cs="Calibri"/>
              </w:rPr>
              <w:br/>
              <w:t>- proširuje svoje znanje dodatnim izvorima znanja, komentira ih i želi prezentirati drugima</w:t>
            </w:r>
          </w:p>
        </w:tc>
      </w:tr>
    </w:tbl>
    <w:p w:rsidR="00BC444F" w:rsidRDefault="00BC444F">
      <w:pPr>
        <w:rPr>
          <w:sz w:val="32"/>
          <w:szCs w:val="32"/>
        </w:rPr>
      </w:pPr>
    </w:p>
    <w:p w:rsidR="00744A17" w:rsidRDefault="00744A17" w:rsidP="000563D0">
      <w:pPr>
        <w:tabs>
          <w:tab w:val="left" w:pos="1065"/>
        </w:tabs>
        <w:rPr>
          <w:sz w:val="32"/>
          <w:szCs w:val="32"/>
        </w:rPr>
      </w:pPr>
    </w:p>
    <w:tbl>
      <w:tblPr>
        <w:tblW w:w="936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7410"/>
      </w:tblGrid>
      <w:tr w:rsidR="00744A17" w:rsidRPr="000563D0" w:rsidTr="00744A17">
        <w:trPr>
          <w:trHeight w:val="975"/>
        </w:trPr>
        <w:tc>
          <w:tcPr>
            <w:tcW w:w="1950" w:type="dxa"/>
          </w:tcPr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</w:p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PREDMETNE CJELINE</w:t>
            </w:r>
          </w:p>
        </w:tc>
        <w:tc>
          <w:tcPr>
            <w:tcW w:w="7410" w:type="dxa"/>
          </w:tcPr>
          <w:p w:rsidR="00744A17" w:rsidRPr="000563D0" w:rsidRDefault="00744A17" w:rsidP="000563D0">
            <w:pPr>
              <w:spacing w:after="0" w:line="240" w:lineRule="auto"/>
              <w:rPr>
                <w:sz w:val="24"/>
                <w:szCs w:val="24"/>
              </w:rPr>
            </w:pPr>
          </w:p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VRLO DOBAR (4)</w:t>
            </w:r>
          </w:p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Učenik/učenica </w:t>
            </w:r>
          </w:p>
        </w:tc>
      </w:tr>
      <w:tr w:rsidR="00744A17" w:rsidRPr="000563D0" w:rsidTr="000563D0">
        <w:trPr>
          <w:trHeight w:val="1646"/>
        </w:trPr>
        <w:tc>
          <w:tcPr>
            <w:tcW w:w="1950" w:type="dxa"/>
          </w:tcPr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</w:p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Čovjek </w:t>
            </w:r>
          </w:p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744A17" w:rsidRPr="000563D0" w:rsidRDefault="00744A17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-analizira razlike između čovjeka i ostalih bića</w:t>
            </w:r>
          </w:p>
          <w:p w:rsidR="00744A17" w:rsidRPr="000563D0" w:rsidRDefault="00744A17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-razvrstava organe prema sustavu u kojem sudjeluju</w:t>
            </w:r>
          </w:p>
          <w:p w:rsidR="00744A17" w:rsidRPr="000563D0" w:rsidRDefault="00744A17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-razvrstava oblike zlostavljanja </w:t>
            </w:r>
          </w:p>
          <w:p w:rsidR="00744A17" w:rsidRPr="000563D0" w:rsidRDefault="00744A17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-izdvaja važnost pravilne prehrane i redovite tjelovježbe</w:t>
            </w:r>
          </w:p>
        </w:tc>
      </w:tr>
      <w:tr w:rsidR="00744A17" w:rsidRPr="000563D0" w:rsidTr="000563D0">
        <w:trPr>
          <w:trHeight w:val="3115"/>
        </w:trPr>
        <w:tc>
          <w:tcPr>
            <w:tcW w:w="1950" w:type="dxa"/>
          </w:tcPr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Biljke i životinje </w:t>
            </w:r>
          </w:p>
        </w:tc>
        <w:tc>
          <w:tcPr>
            <w:tcW w:w="7410" w:type="dxa"/>
          </w:tcPr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-razvrstava vrste tla prema boji i izgledu te zavičajnim regijama</w:t>
            </w:r>
          </w:p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-izdvaja glavne dijelove biljke i njihovu ulogu</w:t>
            </w:r>
          </w:p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-razvrstava navedene životinje prema vrsti prehrane</w:t>
            </w:r>
          </w:p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-kratko prikazuje ovisnost biljaka i životinja</w:t>
            </w:r>
          </w:p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-analizira povezanost biljaka i životinja travnjaka </w:t>
            </w:r>
          </w:p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-dokazuje ovisnost biljaka i životinja primjerima</w:t>
            </w:r>
          </w:p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-izdvaja razloge ugroženosti šume</w:t>
            </w:r>
          </w:p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-prepoznaje zaštićene biljke i životinje na fotografijam</w:t>
            </w:r>
            <w:r w:rsidR="00C26A4C" w:rsidRPr="000563D0">
              <w:rPr>
                <w:sz w:val="24"/>
                <w:szCs w:val="24"/>
              </w:rPr>
              <w:t>a</w:t>
            </w:r>
          </w:p>
        </w:tc>
      </w:tr>
      <w:tr w:rsidR="00744A17" w:rsidRPr="000563D0" w:rsidTr="000563D0">
        <w:trPr>
          <w:trHeight w:val="70"/>
        </w:trPr>
        <w:tc>
          <w:tcPr>
            <w:tcW w:w="1950" w:type="dxa"/>
          </w:tcPr>
          <w:p w:rsidR="00744A17" w:rsidRPr="000563D0" w:rsidRDefault="00744A17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Republika Hrvatska </w:t>
            </w:r>
          </w:p>
        </w:tc>
        <w:tc>
          <w:tcPr>
            <w:tcW w:w="7410" w:type="dxa"/>
          </w:tcPr>
          <w:p w:rsidR="00744A17" w:rsidRPr="000563D0" w:rsidRDefault="00744A17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-kratko prikazuje stupnjeve zaštite u nacionalnim parkovima, parkovima prirode i zaštićenim područjima</w:t>
            </w:r>
          </w:p>
          <w:p w:rsidR="00C26A4C" w:rsidRPr="000563D0" w:rsidRDefault="00744A17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-prema kronološkom slijedu razvrstava događaje i vladare </w:t>
            </w:r>
            <w:r w:rsidR="00C26A4C" w:rsidRPr="000563D0">
              <w:rPr>
                <w:sz w:val="24"/>
                <w:szCs w:val="24"/>
              </w:rPr>
              <w:t>državama</w:t>
            </w:r>
          </w:p>
          <w:p w:rsidR="00C26A4C" w:rsidRPr="000563D0" w:rsidRDefault="00C26A4C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-analizira važnost očuvanja kulturno-povijesnih spomenika</w:t>
            </w:r>
          </w:p>
          <w:p w:rsidR="00C26A4C" w:rsidRPr="000563D0" w:rsidRDefault="00C26A4C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-kratko prikazuje tijek osamostaljenja RH od Jugoslavije (izbori, rat i pobjeda) </w:t>
            </w:r>
          </w:p>
          <w:p w:rsidR="00C26A4C" w:rsidRPr="000563D0" w:rsidRDefault="00C26A4C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-zaključuje o važnosti naziva himne, novca i zastave RH za život njezinih stanovnika </w:t>
            </w:r>
          </w:p>
          <w:p w:rsidR="00C26A4C" w:rsidRPr="000563D0" w:rsidRDefault="00C26A4C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-analazira ulogu Zagreba kao političkoga, kulturnoga, upravnoga, zdravstvenoga, prosvjetnoga i sportskog središta RH</w:t>
            </w:r>
          </w:p>
          <w:p w:rsidR="00C26A4C" w:rsidRPr="000563D0" w:rsidRDefault="00C26A4C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-razvrstava umjetne i prirodne granice na zemljovidu </w:t>
            </w:r>
          </w:p>
          <w:p w:rsidR="00C26A4C" w:rsidRPr="000563D0" w:rsidRDefault="00C26A4C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-izdvaja najveće rijeke, brežuljke, gore i planine s pomoću zemljovida</w:t>
            </w:r>
          </w:p>
          <w:p w:rsidR="00C26A4C" w:rsidRPr="000563D0" w:rsidRDefault="00C26A4C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-izdvaja obilježja brežuljkastih, nizinskih, gorskih i primorskih reljefa i podneblja i dovodi ih u vezu s brojem stanovnika, naseljima i gospodarstvom</w:t>
            </w:r>
          </w:p>
          <w:p w:rsidR="00C26A4C" w:rsidRPr="000563D0" w:rsidRDefault="00C26A4C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lastRenderedPageBreak/>
              <w:t>-opisuje vjetrove</w:t>
            </w:r>
          </w:p>
          <w:p w:rsidR="00C26A4C" w:rsidRPr="000563D0" w:rsidRDefault="00C26A4C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-razvrstava umjetne i prirodne granice na zemljovidu</w:t>
            </w:r>
          </w:p>
          <w:p w:rsidR="00C26A4C" w:rsidRPr="000563D0" w:rsidRDefault="00C26A4C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-izdvaja najveće gradsko središte s pomoću zemljovida</w:t>
            </w:r>
          </w:p>
          <w:p w:rsidR="00744A17" w:rsidRPr="000563D0" w:rsidRDefault="00C26A4C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-razlikuje uzroke i posljedice onečišćenja mora</w:t>
            </w:r>
          </w:p>
          <w:p w:rsidR="00C26A4C" w:rsidRPr="000563D0" w:rsidRDefault="00744A17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-analizira položaj Hrvatske u zajednicama s drugim </w:t>
            </w:r>
          </w:p>
          <w:p w:rsidR="00744A17" w:rsidRPr="000563D0" w:rsidRDefault="00744A17" w:rsidP="000563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563D0" w:rsidRPr="000563D0" w:rsidTr="000563D0">
        <w:trPr>
          <w:trHeight w:val="70"/>
        </w:trPr>
        <w:tc>
          <w:tcPr>
            <w:tcW w:w="1950" w:type="dxa"/>
          </w:tcPr>
          <w:p w:rsidR="000563D0" w:rsidRPr="000563D0" w:rsidRDefault="000563D0" w:rsidP="000563D0">
            <w:pPr>
              <w:spacing w:after="0" w:line="240" w:lineRule="auto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Praktični rad</w:t>
            </w:r>
          </w:p>
        </w:tc>
        <w:tc>
          <w:tcPr>
            <w:tcW w:w="7410" w:type="dxa"/>
          </w:tcPr>
          <w:p w:rsidR="000563D0" w:rsidRPr="000563D0" w:rsidRDefault="000563D0" w:rsidP="000563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 w:cs="Calibri"/>
              </w:rPr>
              <w:t>- aktivan/aktivna i zainteresiran/zainteresirana u radu</w:t>
            </w:r>
            <w:r>
              <w:rPr>
                <w:rFonts w:eastAsia="Calibri" w:cs="Calibri"/>
              </w:rPr>
              <w:br/>
              <w:t xml:space="preserve">- prilagođava se radu u skupini, poštuje pravila </w:t>
            </w:r>
            <w:r>
              <w:rPr>
                <w:rFonts w:eastAsia="Calibri" w:cs="Calibri"/>
              </w:rPr>
              <w:br/>
              <w:t>- analizira sadržaje rada</w:t>
            </w:r>
            <w:r>
              <w:rPr>
                <w:rFonts w:eastAsia="Calibri" w:cs="Calibri"/>
              </w:rPr>
              <w:br/>
              <w:t>- prosuđuje svoj i tuđi rad</w:t>
            </w:r>
          </w:p>
        </w:tc>
      </w:tr>
    </w:tbl>
    <w:p w:rsidR="00AE1842" w:rsidRDefault="00AE1842">
      <w:pPr>
        <w:rPr>
          <w:sz w:val="32"/>
          <w:szCs w:val="32"/>
        </w:rPr>
      </w:pPr>
    </w:p>
    <w:tbl>
      <w:tblPr>
        <w:tblpPr w:leftFromText="180" w:rightFromText="180" w:vertAnchor="text" w:tblpX="319" w:tblpY="1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7455"/>
      </w:tblGrid>
      <w:tr w:rsidR="00AE1842" w:rsidRPr="000563D0" w:rsidTr="00AE1842">
        <w:trPr>
          <w:trHeight w:val="1245"/>
        </w:trPr>
        <w:tc>
          <w:tcPr>
            <w:tcW w:w="1785" w:type="dxa"/>
          </w:tcPr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PREDMETNE CJELINE </w:t>
            </w:r>
          </w:p>
        </w:tc>
        <w:tc>
          <w:tcPr>
            <w:tcW w:w="7455" w:type="dxa"/>
          </w:tcPr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DOBAR (3)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Učenik/ učenica</w:t>
            </w:r>
          </w:p>
        </w:tc>
      </w:tr>
      <w:tr w:rsidR="00AE1842" w:rsidRPr="000563D0" w:rsidTr="00AE1842">
        <w:trPr>
          <w:trHeight w:val="1605"/>
        </w:trPr>
        <w:tc>
          <w:tcPr>
            <w:tcW w:w="1785" w:type="dxa"/>
          </w:tcPr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Čovjek </w:t>
            </w:r>
          </w:p>
        </w:tc>
        <w:tc>
          <w:tcPr>
            <w:tcW w:w="7455" w:type="dxa"/>
          </w:tcPr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-objašnjava čovjekov život i njegovu ulogu u zajednici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-objašnjava da je ljudsko tijelo cjelina-organizam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-navodi primjer zaštite tijela od ozlijeda i štetnih utjecaja 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-navodi primjere promjena na tijelu u pubertetu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-objašnjava važnost pravilne prehrane i tjelesne aktivnosti</w:t>
            </w:r>
          </w:p>
        </w:tc>
      </w:tr>
      <w:tr w:rsidR="00AE1842" w:rsidRPr="000563D0" w:rsidTr="00AE1842">
        <w:trPr>
          <w:trHeight w:val="1455"/>
        </w:trPr>
        <w:tc>
          <w:tcPr>
            <w:tcW w:w="1785" w:type="dxa"/>
          </w:tcPr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Biljke i životinje </w:t>
            </w:r>
          </w:p>
        </w:tc>
        <w:tc>
          <w:tcPr>
            <w:tcW w:w="7455" w:type="dxa"/>
          </w:tcPr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-nabraja vrste tla i izdvaja crnicu kao najplodnije tlo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-opisuje biljku cvjetnjaču 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-opisuje važnost biljaka za život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-navodi primjere skupine životinja prema vrsti prehrane 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-opisuje biljke i životinje travnjaka 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-opisuje listopadnu, vazdazelenu i mješovitu šumu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-izdvaja ugrožene šumske životinje i postupke koji ih ugrožavaju </w:t>
            </w:r>
          </w:p>
        </w:tc>
      </w:tr>
      <w:tr w:rsidR="00AE1842" w:rsidRPr="000563D0" w:rsidTr="00AE1842">
        <w:trPr>
          <w:trHeight w:val="945"/>
        </w:trPr>
        <w:tc>
          <w:tcPr>
            <w:tcW w:w="1785" w:type="dxa"/>
          </w:tcPr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Republika Hrvatska </w:t>
            </w:r>
          </w:p>
        </w:tc>
        <w:tc>
          <w:tcPr>
            <w:tcW w:w="7455" w:type="dxa"/>
          </w:tcPr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-navodi primjere gospodarskih djelatnosti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-izdvaja i opisuje nacionalni park, park prirode i/ili zaštićeno područje u svojemu zavičaju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-smješta kultuno-povijesne spomenike pod zaštitom UNESCO-a na zemljovidu RH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-opisuje obranu hrvatske samostalnosti u Domovinskom ratu, na vremenskoj crti određuje proglašenje samostalnosti te trajanje Domovinskog rata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-izdvaja prvoga hrvatskog predsjednika 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-opisuje svojim riječima simbole RH 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-određuje smještaj Zagreba na zemljovidu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-navodi primjere zagrebačkih kulturno-povijesnih spomenika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-izdvaja službeni jezik i pismo u RH i daje primjere vjerskih zajednica u njoj 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-određuje smještaj susjednih zemalja na zemljovidu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lastRenderedPageBreak/>
              <w:t>-opisuje umjetne i prirodne granice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-opisuje i daje primjere zavičajnih područja brežuljkastih, nizinskih, gorskih i primorskih krajeva i pokazuje ih na zemljovidu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-svojim riječima opisuje neke gospodarske djelatnosti brežuljkastih, nizinskih, gorskih i primorskih krajeva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-izdvaja onečiščivaće mora </w:t>
            </w:r>
          </w:p>
          <w:p w:rsidR="00AE1842" w:rsidRPr="000563D0" w:rsidRDefault="00AE184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-objašnjava razliku između vjetrova bure, juga i maestrala</w:t>
            </w:r>
          </w:p>
        </w:tc>
      </w:tr>
      <w:tr w:rsidR="000563D0" w:rsidRPr="000563D0" w:rsidTr="00AE1842">
        <w:trPr>
          <w:trHeight w:val="945"/>
        </w:trPr>
        <w:tc>
          <w:tcPr>
            <w:tcW w:w="1785" w:type="dxa"/>
          </w:tcPr>
          <w:p w:rsidR="000563D0" w:rsidRPr="000563D0" w:rsidRDefault="000563D0" w:rsidP="000563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Praktični rad</w:t>
            </w:r>
          </w:p>
        </w:tc>
        <w:tc>
          <w:tcPr>
            <w:tcW w:w="7455" w:type="dxa"/>
          </w:tcPr>
          <w:p w:rsidR="000563D0" w:rsidRPr="000563D0" w:rsidRDefault="000563D0" w:rsidP="000563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 w:cs="Calibri"/>
              </w:rPr>
              <w:t>- u radu i izlaganju potrebna pomoć učitelja</w:t>
            </w:r>
            <w:r>
              <w:rPr>
                <w:rFonts w:eastAsia="Calibri" w:cs="Calibri"/>
              </w:rPr>
              <w:br/>
              <w:t>- slijedi upute i pravila za rad u skupini</w:t>
            </w:r>
            <w:r>
              <w:rPr>
                <w:rFonts w:eastAsia="Calibri" w:cs="Calibri"/>
              </w:rPr>
              <w:br/>
              <w:t>- prosuđuje vrijednost svog i tuđeg rada uz vodstvo</w:t>
            </w:r>
          </w:p>
        </w:tc>
      </w:tr>
    </w:tbl>
    <w:p w:rsidR="00744A17" w:rsidRDefault="00744A17">
      <w:pPr>
        <w:rPr>
          <w:sz w:val="32"/>
          <w:szCs w:val="32"/>
        </w:rPr>
      </w:pPr>
    </w:p>
    <w:p w:rsidR="008C1702" w:rsidRDefault="008C1702">
      <w:pPr>
        <w:rPr>
          <w:sz w:val="32"/>
          <w:szCs w:val="32"/>
        </w:rPr>
      </w:pPr>
    </w:p>
    <w:p w:rsidR="008C1702" w:rsidRDefault="008C1702">
      <w:pPr>
        <w:rPr>
          <w:sz w:val="32"/>
          <w:szCs w:val="32"/>
        </w:rPr>
      </w:pPr>
    </w:p>
    <w:tbl>
      <w:tblPr>
        <w:tblW w:w="942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7470"/>
      </w:tblGrid>
      <w:tr w:rsidR="008C1702" w:rsidRPr="000563D0" w:rsidTr="008C1702">
        <w:trPr>
          <w:trHeight w:val="705"/>
        </w:trPr>
        <w:tc>
          <w:tcPr>
            <w:tcW w:w="1950" w:type="dxa"/>
          </w:tcPr>
          <w:p w:rsidR="008C1702" w:rsidRPr="000563D0" w:rsidRDefault="008C1702" w:rsidP="000563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PREDMETNE CJELINE </w:t>
            </w:r>
          </w:p>
        </w:tc>
        <w:tc>
          <w:tcPr>
            <w:tcW w:w="7470" w:type="dxa"/>
          </w:tcPr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 DOVOLJAN (2)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Učenik/učenica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702" w:rsidRPr="000563D0" w:rsidTr="008C1702">
        <w:trPr>
          <w:trHeight w:val="390"/>
        </w:trPr>
        <w:tc>
          <w:tcPr>
            <w:tcW w:w="1950" w:type="dxa"/>
          </w:tcPr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Čovjek </w:t>
            </w:r>
          </w:p>
        </w:tc>
        <w:tc>
          <w:tcPr>
            <w:tcW w:w="7470" w:type="dxa"/>
          </w:tcPr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-nabraja nekoliko ljudskih i dječijih prava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-imenuje čovjeka kao ljudskog biće i opisuje organizam, opisuje pubertet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-imenuje štetne ovisnosti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-prepoznaje različite oblike zlostavljanja i zna kome se treba obratiti</w:t>
            </w:r>
          </w:p>
        </w:tc>
      </w:tr>
      <w:tr w:rsidR="008C1702" w:rsidRPr="000563D0" w:rsidTr="000563D0">
        <w:trPr>
          <w:trHeight w:val="3369"/>
        </w:trPr>
        <w:tc>
          <w:tcPr>
            <w:tcW w:w="1950" w:type="dxa"/>
          </w:tcPr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Biljke i životinje </w:t>
            </w:r>
          </w:p>
        </w:tc>
        <w:tc>
          <w:tcPr>
            <w:tcW w:w="7470" w:type="dxa"/>
          </w:tcPr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-imenuje svojstva tla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-navodi glavne dijelove biljke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-navodi primjer domačih i divljih životinja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-imenuje životinje prema vrsti prehrane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-imenuje i prepoznaje životnu zajednicu travnjaka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-navodi primjere listopadnog i vazdazelenog drveća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-imenuje šumske životinje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-prepoznaje nestručno branje gljiva i šumskih plodova kao opasnost za život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-prepoznaje ( dvije do tri) biljke i životinje u moru i uz more </w:t>
            </w:r>
          </w:p>
        </w:tc>
      </w:tr>
      <w:tr w:rsidR="008C1702" w:rsidRPr="000563D0" w:rsidTr="000563D0">
        <w:trPr>
          <w:trHeight w:val="4239"/>
        </w:trPr>
        <w:tc>
          <w:tcPr>
            <w:tcW w:w="1950" w:type="dxa"/>
          </w:tcPr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lastRenderedPageBreak/>
              <w:t xml:space="preserve">Republika Hrvatska </w:t>
            </w:r>
          </w:p>
        </w:tc>
        <w:tc>
          <w:tcPr>
            <w:tcW w:w="7470" w:type="dxa"/>
          </w:tcPr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-imenuje dva-tri  nacionalna parka, parka prirode i zaštičena područja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-označuje vrijeme doseljavanja Hrvata u novu domovinu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-imenuje dva-tri vladara iz dinastije Trpimrovića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-imenuje države s kojima je Hrvatska bila u zajednici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-navodi dva-tri kulturno- povijesna spomenika pod zaštitom UNESCO-a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-određuje trajanje Domovinskog rata i imenuje hrvatskoga predsjednika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-navodi i prepoznaje državne simbole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-imenuje Zagreb kao glavni grad RH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-imenuje narod i (dvije- tri ) nacionalne manjine koje čine stanovništvo RH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-navodi susjedne zemlje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-imenuje brežuljkaste, nizinske, gorske i primorske krajeve te dva- tri brežuljka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-prepoznaje na zemljovidu brežuljkaste , nizinske, gorske i primorske krajeve </w:t>
            </w: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</w:p>
          <w:p w:rsidR="008C1702" w:rsidRPr="000563D0" w:rsidRDefault="008C1702" w:rsidP="000563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563D0" w:rsidRPr="000563D0" w:rsidTr="000563D0">
        <w:trPr>
          <w:trHeight w:val="1667"/>
        </w:trPr>
        <w:tc>
          <w:tcPr>
            <w:tcW w:w="1950" w:type="dxa"/>
          </w:tcPr>
          <w:p w:rsidR="000563D0" w:rsidRPr="000563D0" w:rsidRDefault="000563D0" w:rsidP="000563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Praktični rad</w:t>
            </w:r>
          </w:p>
        </w:tc>
        <w:tc>
          <w:tcPr>
            <w:tcW w:w="7470" w:type="dxa"/>
          </w:tcPr>
          <w:p w:rsidR="000563D0" w:rsidRPr="000563D0" w:rsidRDefault="000563D0" w:rsidP="000563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 w:cs="Calibri"/>
              </w:rPr>
              <w:t xml:space="preserve">- radovi su  nejasni i nepregledni </w:t>
            </w:r>
            <w:r>
              <w:rPr>
                <w:rFonts w:eastAsia="Calibri" w:cs="Calibri"/>
              </w:rPr>
              <w:br/>
              <w:t>- poznaje sadržaj, radi samo uz poticaj</w:t>
            </w:r>
            <w:r>
              <w:rPr>
                <w:rFonts w:eastAsia="Calibri" w:cs="Calibri"/>
              </w:rPr>
              <w:br/>
              <w:t>- slijedi pravila i upute za skupni rad uz vodstvo, ponekad zbog nezainteresiranosti ometa rad skupine</w:t>
            </w:r>
            <w:r>
              <w:rPr>
                <w:rFonts w:eastAsia="Calibri" w:cs="Calibri"/>
              </w:rPr>
              <w:br/>
              <w:t>- prosuđuje kvalitetu svog i tuđeg rada uz vodstvo</w:t>
            </w:r>
          </w:p>
        </w:tc>
      </w:tr>
    </w:tbl>
    <w:p w:rsidR="008C1702" w:rsidRDefault="008C1702">
      <w:pPr>
        <w:rPr>
          <w:sz w:val="32"/>
          <w:szCs w:val="32"/>
        </w:rPr>
      </w:pPr>
    </w:p>
    <w:tbl>
      <w:tblPr>
        <w:tblpPr w:leftFromText="180" w:rightFromText="180" w:vertAnchor="text" w:tblpX="289" w:tblpY="1201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7455"/>
      </w:tblGrid>
      <w:tr w:rsidR="006D6995" w:rsidRPr="000563D0" w:rsidTr="006D6995">
        <w:trPr>
          <w:trHeight w:val="1080"/>
        </w:trPr>
        <w:tc>
          <w:tcPr>
            <w:tcW w:w="1875" w:type="dxa"/>
          </w:tcPr>
          <w:p w:rsidR="006D6995" w:rsidRPr="000563D0" w:rsidRDefault="006D6995" w:rsidP="000563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PREDMETNE CJELINE </w:t>
            </w:r>
          </w:p>
        </w:tc>
        <w:tc>
          <w:tcPr>
            <w:tcW w:w="7455" w:type="dxa"/>
          </w:tcPr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NEDOVOLJAN (1)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Učenik/učenica</w:t>
            </w:r>
          </w:p>
        </w:tc>
      </w:tr>
      <w:tr w:rsidR="006D6995" w:rsidRPr="000563D0" w:rsidTr="006D6995">
        <w:trPr>
          <w:trHeight w:val="1530"/>
        </w:trPr>
        <w:tc>
          <w:tcPr>
            <w:tcW w:w="1875" w:type="dxa"/>
          </w:tcPr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Čovjek </w:t>
            </w:r>
          </w:p>
        </w:tc>
        <w:tc>
          <w:tcPr>
            <w:tcW w:w="7455" w:type="dxa"/>
          </w:tcPr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nabraja nekoliko ljudskih i dječijih prava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imenuje čovjeka kao ljudskog biće i ne opisuje organizam, ne opisuje pubertet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imenuje štetne ovisnosti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prepoznaje različite oblike zlostavljanja i ne zna kome se treba obratiti</w:t>
            </w:r>
          </w:p>
        </w:tc>
      </w:tr>
      <w:tr w:rsidR="006D6995" w:rsidRPr="000563D0" w:rsidTr="006D6995">
        <w:trPr>
          <w:trHeight w:val="1665"/>
        </w:trPr>
        <w:tc>
          <w:tcPr>
            <w:tcW w:w="1875" w:type="dxa"/>
          </w:tcPr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Biljke i životinje </w:t>
            </w:r>
          </w:p>
        </w:tc>
        <w:tc>
          <w:tcPr>
            <w:tcW w:w="7455" w:type="dxa"/>
          </w:tcPr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imenuje svojstva tla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-ne navodi glavne dijelove biljke 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navodi primjer domačih i divljih životinja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imenuje životinje prema vrsti prehrane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imenuje i ne prepoznaje životnu zajednicu travnjaka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navodi primjere listopadnog i vazdazelenog drveća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-ne imenuje šumske životinje 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prepoznaje nestručno branje gljiva i šumskih plodova kao opasnost za život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-ne prepoznaje (dvije do tri) biljke i životinje u moru i uz more </w:t>
            </w:r>
          </w:p>
        </w:tc>
      </w:tr>
      <w:tr w:rsidR="006D6995" w:rsidRPr="000563D0" w:rsidTr="006D6995">
        <w:trPr>
          <w:trHeight w:val="1200"/>
        </w:trPr>
        <w:tc>
          <w:tcPr>
            <w:tcW w:w="1875" w:type="dxa"/>
          </w:tcPr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lastRenderedPageBreak/>
              <w:t xml:space="preserve">Republika Hrvatska </w:t>
            </w:r>
          </w:p>
        </w:tc>
        <w:tc>
          <w:tcPr>
            <w:tcW w:w="7455" w:type="dxa"/>
          </w:tcPr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-ne imenuje dva- tri nacionalna parka, parka prirode ni zaštićena područja 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-ne označuje vrijeme doseljavanja Hrvata u novu domovinu 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imenuje dva- tri vladara iz dinastije Trpimirovića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-ne imenuje države s kojima je Hrvatska bila u zajednici 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-ne navodi dva- tri kulturno-povijesna spomenika pod zaštitom UNESCO-a 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-ne određuje trajanje Domovinskog rata i ne imenuje hrvatskoga predsjednika 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navodi i ne prepoznaje državne simbole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imenuje Zagreb kao glavni grad RH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imenuje narod i ( dvije- tri) nacionalne manjine koje čine stanovništvo RH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-ne navodi susjedne zemlje 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imenuje brežuljkaste , nizinske, gorske i primorske krajeve u našoj zemlji ni dva- tri brežuljka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-ne prepoznaje na zemljovidu brežuljkaste, nizinske , gorske i primorske krajeve RH 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>-ne nabraja (dvije-tri) gospodarske dijelatnosti pojednihi krajeva RH</w:t>
            </w:r>
          </w:p>
          <w:p w:rsidR="006D6995" w:rsidRPr="000563D0" w:rsidRDefault="006D6995" w:rsidP="000563D0">
            <w:pPr>
              <w:spacing w:after="0" w:line="240" w:lineRule="auto"/>
              <w:rPr>
                <w:sz w:val="24"/>
                <w:szCs w:val="24"/>
              </w:rPr>
            </w:pPr>
            <w:r w:rsidRPr="000563D0">
              <w:rPr>
                <w:sz w:val="24"/>
                <w:szCs w:val="24"/>
              </w:rPr>
              <w:t xml:space="preserve">-ne imenuje neka graska središta i ne navodi neke kulturno- povijesno spomenika pojednih krajeva naše zemlje </w:t>
            </w:r>
          </w:p>
        </w:tc>
      </w:tr>
      <w:tr w:rsidR="000563D0" w:rsidRPr="000563D0" w:rsidTr="000563D0">
        <w:trPr>
          <w:trHeight w:val="511"/>
        </w:trPr>
        <w:tc>
          <w:tcPr>
            <w:tcW w:w="1875" w:type="dxa"/>
          </w:tcPr>
          <w:p w:rsidR="000563D0" w:rsidRPr="000563D0" w:rsidRDefault="000563D0" w:rsidP="000563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Praktični rad</w:t>
            </w:r>
          </w:p>
        </w:tc>
        <w:tc>
          <w:tcPr>
            <w:tcW w:w="7455" w:type="dxa"/>
          </w:tcPr>
          <w:p w:rsidR="000563D0" w:rsidRPr="000563D0" w:rsidRDefault="000563D0" w:rsidP="000563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 w:cs="Calibri"/>
              </w:rPr>
              <w:t>- ni uz poticaj i dobru motivaciju ne sudjeluje u praktičnom radu</w:t>
            </w:r>
          </w:p>
        </w:tc>
      </w:tr>
    </w:tbl>
    <w:p w:rsidR="008C1702" w:rsidRPr="00BC444F" w:rsidRDefault="008C1702">
      <w:pPr>
        <w:rPr>
          <w:sz w:val="32"/>
          <w:szCs w:val="32"/>
        </w:rPr>
      </w:pPr>
    </w:p>
    <w:sectPr w:rsidR="008C1702" w:rsidRPr="00BC444F" w:rsidSect="00ED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4F"/>
    <w:rsid w:val="000563D0"/>
    <w:rsid w:val="000F3BCB"/>
    <w:rsid w:val="006D18F6"/>
    <w:rsid w:val="006D313D"/>
    <w:rsid w:val="006D6995"/>
    <w:rsid w:val="00744A17"/>
    <w:rsid w:val="008C1702"/>
    <w:rsid w:val="00AE1842"/>
    <w:rsid w:val="00BC444F"/>
    <w:rsid w:val="00BD1DFB"/>
    <w:rsid w:val="00C26A4C"/>
    <w:rsid w:val="00EC4D28"/>
    <w:rsid w:val="00E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8E4B7-4885-43B4-8864-682F1D0D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5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56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69A7-42DB-4258-A9C5-1465A65F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Valentina</cp:lastModifiedBy>
  <cp:revision>3</cp:revision>
  <dcterms:created xsi:type="dcterms:W3CDTF">2018-09-25T06:48:00Z</dcterms:created>
  <dcterms:modified xsi:type="dcterms:W3CDTF">2018-09-25T06:48:00Z</dcterms:modified>
</cp:coreProperties>
</file>