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F8" w:rsidRDefault="00124EF8" w:rsidP="00124EF8">
      <w:pPr>
        <w:spacing w:after="0" w:line="240" w:lineRule="auto"/>
      </w:pPr>
      <w:r>
        <w:t xml:space="preserve">           REPUBLIKA HRVATSKA</w:t>
      </w:r>
    </w:p>
    <w:p w:rsidR="00124EF8" w:rsidRDefault="00124EF8" w:rsidP="00124EF8">
      <w:pPr>
        <w:spacing w:after="0" w:line="240" w:lineRule="auto"/>
      </w:pPr>
      <w:r>
        <w:t>MINISTARSTVO ZNANOSTI I OBRAZOVANJA</w:t>
      </w:r>
    </w:p>
    <w:p w:rsidR="00124EF8" w:rsidRDefault="00124EF8" w:rsidP="00124EF8">
      <w:pPr>
        <w:spacing w:after="0" w:line="240" w:lineRule="auto"/>
      </w:pPr>
      <w:r>
        <w:t xml:space="preserve">    ŽUPANIJA OSJEČKO-BARANJSKA</w:t>
      </w:r>
    </w:p>
    <w:p w:rsidR="00124EF8" w:rsidRDefault="00124EF8" w:rsidP="00124EF8">
      <w:pPr>
        <w:spacing w:after="0" w:line="240" w:lineRule="auto"/>
      </w:pPr>
      <w:r>
        <w:t xml:space="preserve">          PRORAČUNSKI KORISNIK</w:t>
      </w:r>
    </w:p>
    <w:p w:rsidR="00124EF8" w:rsidRDefault="00124EF8" w:rsidP="00124EF8">
      <w:pPr>
        <w:spacing w:after="0" w:line="240" w:lineRule="auto"/>
      </w:pPr>
      <w:r>
        <w:t>OSNOVNA ŠKOLA „MATIJA GUBEC“</w:t>
      </w:r>
    </w:p>
    <w:p w:rsidR="00124EF8" w:rsidRDefault="00124EF8" w:rsidP="00124EF8">
      <w:pPr>
        <w:spacing w:after="0" w:line="240" w:lineRule="auto"/>
      </w:pPr>
      <w:r>
        <w:t xml:space="preserve">                KOLODVORSKA 48</w:t>
      </w:r>
    </w:p>
    <w:p w:rsidR="00124EF8" w:rsidRDefault="00124EF8" w:rsidP="00124EF8">
      <w:pPr>
        <w:spacing w:after="0" w:line="240" w:lineRule="auto"/>
      </w:pPr>
      <w:r>
        <w:t xml:space="preserve">                31325 ČEMINAC</w:t>
      </w:r>
    </w:p>
    <w:p w:rsidR="00124EF8" w:rsidRDefault="00124EF8" w:rsidP="00124EF8">
      <w:pPr>
        <w:spacing w:after="0" w:line="240" w:lineRule="auto"/>
        <w:jc w:val="right"/>
      </w:pPr>
      <w:r>
        <w:t>RKP: 22988</w:t>
      </w:r>
    </w:p>
    <w:p w:rsidR="00124EF8" w:rsidRDefault="00124EF8" w:rsidP="00124EF8">
      <w:pPr>
        <w:spacing w:after="0" w:line="240" w:lineRule="auto"/>
        <w:jc w:val="right"/>
      </w:pPr>
      <w:r>
        <w:t>MB: 03305635</w:t>
      </w:r>
    </w:p>
    <w:p w:rsidR="00124EF8" w:rsidRDefault="00124EF8" w:rsidP="00124EF8">
      <w:pPr>
        <w:spacing w:after="0" w:line="240" w:lineRule="auto"/>
        <w:jc w:val="right"/>
      </w:pPr>
      <w:r>
        <w:t>OIB: 87347858365</w:t>
      </w:r>
    </w:p>
    <w:p w:rsidR="00124EF8" w:rsidRDefault="00124EF8" w:rsidP="00124EF8">
      <w:pPr>
        <w:spacing w:after="0" w:line="240" w:lineRule="auto"/>
        <w:jc w:val="right"/>
      </w:pPr>
      <w:r>
        <w:t>IBAN: HR5723400091100011601</w:t>
      </w:r>
    </w:p>
    <w:p w:rsidR="00124EF8" w:rsidRDefault="00124EF8" w:rsidP="00124EF8">
      <w:pPr>
        <w:spacing w:after="0" w:line="240" w:lineRule="auto"/>
      </w:pPr>
      <w:r>
        <w:t>BILJEŠKE 31.12.2018</w:t>
      </w:r>
    </w:p>
    <w:p w:rsidR="00124EF8" w:rsidRDefault="00124EF8" w:rsidP="00124EF8">
      <w:pPr>
        <w:spacing w:after="0" w:line="240" w:lineRule="auto"/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604"/>
        <w:gridCol w:w="667"/>
        <w:gridCol w:w="5536"/>
        <w:gridCol w:w="2255"/>
      </w:tblGrid>
      <w:tr w:rsidR="00124EF8" w:rsidTr="00124EF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8" w:rsidRDefault="00124EF8">
            <w:pPr>
              <w:spacing w:line="240" w:lineRule="auto"/>
            </w:pPr>
            <w:r>
              <w:t>AOP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8" w:rsidRDefault="003D21CC" w:rsidP="003D21CC">
            <w:pPr>
              <w:spacing w:line="240" w:lineRule="auto"/>
            </w:pPr>
            <w:r>
              <w:t>124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8" w:rsidRDefault="00124EF8">
            <w:pPr>
              <w:spacing w:line="240" w:lineRule="auto"/>
            </w:pPr>
            <w:r>
              <w:t xml:space="preserve">PR-RAS </w:t>
            </w:r>
            <w:r w:rsidR="003D21CC">
              <w:t>–</w:t>
            </w:r>
            <w:r>
              <w:t xml:space="preserve"> </w:t>
            </w:r>
            <w:r w:rsidR="003D21CC">
              <w:t>Povećanje prihoda od najam</w:t>
            </w:r>
            <w:r>
              <w:t xml:space="preserve"> dvorane</w:t>
            </w:r>
            <w:r w:rsidR="003D21CC">
              <w:t xml:space="preserve"> i prodaje papira</w:t>
            </w:r>
          </w:p>
          <w:p w:rsidR="00124EF8" w:rsidRDefault="00124EF8" w:rsidP="003D21CC">
            <w:pPr>
              <w:spacing w:line="240" w:lineRule="auto"/>
            </w:pPr>
            <w:r>
              <w:t xml:space="preserve">-veza – AOP </w:t>
            </w:r>
            <w:r w:rsidR="003D21CC">
              <w:t>124,125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8" w:rsidRDefault="003D21CC">
            <w:pPr>
              <w:spacing w:line="240" w:lineRule="auto"/>
            </w:pPr>
            <w:r>
              <w:t>6.910</w:t>
            </w:r>
          </w:p>
        </w:tc>
      </w:tr>
      <w:tr w:rsidR="00124EF8" w:rsidTr="00124EF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8" w:rsidRDefault="00124EF8">
            <w:pPr>
              <w:spacing w:line="240" w:lineRule="auto"/>
            </w:pPr>
            <w:r>
              <w:t>AOP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8" w:rsidRDefault="003D21CC">
            <w:pPr>
              <w:spacing w:line="240" w:lineRule="auto"/>
            </w:pPr>
            <w:r>
              <w:t>130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CC" w:rsidRDefault="00124EF8" w:rsidP="003D21CC">
            <w:pPr>
              <w:spacing w:line="240" w:lineRule="auto"/>
            </w:pPr>
            <w:r>
              <w:t xml:space="preserve">PR-RAS </w:t>
            </w:r>
            <w:r w:rsidR="003D21CC">
              <w:t>–</w:t>
            </w:r>
            <w:r>
              <w:t xml:space="preserve"> </w:t>
            </w:r>
            <w:r w:rsidR="003D21CC">
              <w:t>povećanje prihoda od nadležnog proračuna za financiranje rashoda poslovanja</w:t>
            </w:r>
          </w:p>
          <w:p w:rsidR="00124EF8" w:rsidRDefault="00124EF8" w:rsidP="003D21CC">
            <w:pPr>
              <w:spacing w:line="240" w:lineRule="auto"/>
            </w:pPr>
            <w:r>
              <w:t xml:space="preserve">-veza – AOP </w:t>
            </w:r>
            <w:r w:rsidR="003D21CC">
              <w:t>132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8" w:rsidRDefault="003D21CC">
            <w:pPr>
              <w:spacing w:line="240" w:lineRule="auto"/>
            </w:pPr>
            <w:r>
              <w:t>462.405</w:t>
            </w:r>
          </w:p>
        </w:tc>
      </w:tr>
      <w:tr w:rsidR="00124EF8" w:rsidTr="00124EF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8" w:rsidRDefault="00124EF8">
            <w:pPr>
              <w:spacing w:line="240" w:lineRule="auto"/>
            </w:pPr>
            <w:r>
              <w:t>AOP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8" w:rsidRDefault="001230FB">
            <w:pPr>
              <w:spacing w:line="240" w:lineRule="auto"/>
            </w:pPr>
            <w:r>
              <w:t>168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8" w:rsidRDefault="00124EF8" w:rsidP="003D21CC">
            <w:pPr>
              <w:spacing w:line="240" w:lineRule="auto"/>
            </w:pPr>
            <w:r>
              <w:t xml:space="preserve">PR-RAS – </w:t>
            </w:r>
            <w:r w:rsidR="003D21CC">
              <w:t>povećanje rashoda materijal i sirovine (povećani rashodi zbog ''školskog obroka za sve'' i ''školska shema''</w:t>
            </w:r>
          </w:p>
          <w:p w:rsidR="003D21CC" w:rsidRDefault="003D21CC" w:rsidP="003D21CC">
            <w:pPr>
              <w:spacing w:line="240" w:lineRule="auto"/>
            </w:pPr>
            <w:r>
              <w:t xml:space="preserve">-veza – AOP 168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8" w:rsidRDefault="003D21CC">
            <w:pPr>
              <w:spacing w:line="240" w:lineRule="auto"/>
            </w:pPr>
            <w:r>
              <w:t>130.627</w:t>
            </w:r>
          </w:p>
        </w:tc>
      </w:tr>
      <w:tr w:rsidR="00124EF8" w:rsidTr="00124EF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8" w:rsidRDefault="00124EF8">
            <w:pPr>
              <w:spacing w:line="240" w:lineRule="auto"/>
            </w:pPr>
            <w:r>
              <w:t>AOP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8" w:rsidRDefault="001230FB">
            <w:pPr>
              <w:spacing w:line="240" w:lineRule="auto"/>
            </w:pPr>
            <w:r>
              <w:t>171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8" w:rsidRDefault="001230FB">
            <w:pPr>
              <w:spacing w:line="240" w:lineRule="auto"/>
            </w:pPr>
            <w:r>
              <w:t>PR-RAS – povećanje rashoda sitni inventar – (kupnja sitnog inventara)</w:t>
            </w:r>
          </w:p>
          <w:p w:rsidR="001230FB" w:rsidRDefault="001230FB">
            <w:pPr>
              <w:spacing w:line="240" w:lineRule="auto"/>
            </w:pPr>
            <w:r>
              <w:t>-veza – AOP 171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8" w:rsidRDefault="001230FB">
            <w:pPr>
              <w:spacing w:line="240" w:lineRule="auto"/>
            </w:pPr>
            <w:r>
              <w:t>13.470</w:t>
            </w:r>
          </w:p>
        </w:tc>
      </w:tr>
      <w:tr w:rsidR="00124EF8" w:rsidTr="00124EF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8" w:rsidRDefault="00124EF8">
            <w:pPr>
              <w:spacing w:line="240" w:lineRule="auto"/>
            </w:pPr>
            <w:r>
              <w:t>AOP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8" w:rsidRDefault="001230FB">
            <w:pPr>
              <w:spacing w:line="240" w:lineRule="auto"/>
            </w:pPr>
            <w:r>
              <w:t>175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8" w:rsidRDefault="00124EF8" w:rsidP="001230FB">
            <w:pPr>
              <w:spacing w:line="240" w:lineRule="auto"/>
            </w:pPr>
            <w:r>
              <w:t xml:space="preserve">PR-RAS – </w:t>
            </w:r>
            <w:r w:rsidR="001230FB">
              <w:t>povećani troškovi interneta</w:t>
            </w:r>
          </w:p>
          <w:p w:rsidR="001230FB" w:rsidRDefault="001230FB" w:rsidP="001230FB">
            <w:pPr>
              <w:spacing w:line="240" w:lineRule="auto"/>
            </w:pPr>
            <w:r>
              <w:t>-veza – AOP 175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8" w:rsidRDefault="001230FB">
            <w:pPr>
              <w:spacing w:line="240" w:lineRule="auto"/>
            </w:pPr>
            <w:r>
              <w:t>16.751</w:t>
            </w:r>
          </w:p>
        </w:tc>
      </w:tr>
      <w:tr w:rsidR="001230FB" w:rsidTr="00124EF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FB" w:rsidRDefault="001230FB">
            <w:pPr>
              <w:spacing w:line="240" w:lineRule="auto"/>
            </w:pPr>
            <w:r>
              <w:t>AOP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FB" w:rsidRDefault="001230FB">
            <w:pPr>
              <w:spacing w:line="240" w:lineRule="auto"/>
            </w:pPr>
            <w:r>
              <w:t>181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FB" w:rsidRDefault="001230FB" w:rsidP="001230FB">
            <w:pPr>
              <w:spacing w:line="240" w:lineRule="auto"/>
            </w:pPr>
            <w:r>
              <w:t>PR-RAS – nema intelektualnih i osobnih usluga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FB" w:rsidRDefault="001230FB">
            <w:pPr>
              <w:spacing w:line="240" w:lineRule="auto"/>
            </w:pPr>
            <w:r>
              <w:t>0.00</w:t>
            </w:r>
          </w:p>
        </w:tc>
      </w:tr>
      <w:tr w:rsidR="001230FB" w:rsidTr="00124EF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FB" w:rsidRDefault="001230FB">
            <w:pPr>
              <w:spacing w:line="240" w:lineRule="auto"/>
            </w:pPr>
            <w:r>
              <w:t>AOP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FB" w:rsidRDefault="001230FB">
            <w:pPr>
              <w:spacing w:line="240" w:lineRule="auto"/>
            </w:pPr>
            <w:r>
              <w:t>185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FB" w:rsidRDefault="001230FB" w:rsidP="001230FB">
            <w:pPr>
              <w:spacing w:line="240" w:lineRule="auto"/>
            </w:pPr>
            <w:r>
              <w:t>PR-RAS – smanjenje ostalih nespomenutih rashoda</w:t>
            </w:r>
          </w:p>
          <w:p w:rsidR="001230FB" w:rsidRDefault="001230FB" w:rsidP="001230FB">
            <w:pPr>
              <w:spacing w:line="240" w:lineRule="auto"/>
            </w:pPr>
            <w:r>
              <w:t>-veza – AOP 188 (reprezentacija)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FB" w:rsidRDefault="001230FB">
            <w:pPr>
              <w:spacing w:line="240" w:lineRule="auto"/>
            </w:pPr>
            <w:r>
              <w:t>17</w:t>
            </w:r>
            <w:r w:rsidR="0099795D">
              <w:t>.</w:t>
            </w:r>
            <w:r>
              <w:t>919</w:t>
            </w:r>
          </w:p>
        </w:tc>
      </w:tr>
      <w:tr w:rsidR="0099795D" w:rsidTr="00124EF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5D" w:rsidRDefault="0099795D">
            <w:pPr>
              <w:spacing w:line="240" w:lineRule="auto"/>
            </w:pPr>
            <w:r>
              <w:t>AOP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5D" w:rsidRDefault="0099795D">
            <w:pPr>
              <w:spacing w:line="240" w:lineRule="auto"/>
            </w:pPr>
            <w:r>
              <w:t>341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5D" w:rsidRDefault="0099795D" w:rsidP="001230FB">
            <w:pPr>
              <w:spacing w:line="240" w:lineRule="auto"/>
            </w:pPr>
            <w:r>
              <w:t>PR-RAS – povećani rashodi za nabavu nefinancijske imovine</w:t>
            </w:r>
          </w:p>
          <w:p w:rsidR="0099795D" w:rsidRDefault="0099795D" w:rsidP="0099795D">
            <w:pPr>
              <w:spacing w:line="240" w:lineRule="auto"/>
            </w:pPr>
            <w:r>
              <w:t xml:space="preserve">-veza –AOP 353 (nabava programa za knjižnicu), </w:t>
            </w:r>
          </w:p>
          <w:p w:rsidR="0099795D" w:rsidRDefault="009165D8" w:rsidP="0099795D">
            <w:pPr>
              <w:spacing w:line="240" w:lineRule="auto"/>
            </w:pPr>
            <w:r>
              <w:t xml:space="preserve">- veza - </w:t>
            </w:r>
            <w:r w:rsidR="0099795D">
              <w:t>AOP 361(nabava namještaja za kuhinju),</w:t>
            </w:r>
          </w:p>
          <w:p w:rsidR="0099795D" w:rsidRDefault="0099795D" w:rsidP="0099795D">
            <w:pPr>
              <w:spacing w:line="240" w:lineRule="auto"/>
            </w:pPr>
            <w:r>
              <w:t xml:space="preserve"> </w:t>
            </w:r>
            <w:r w:rsidR="009165D8">
              <w:t xml:space="preserve">Veza - </w:t>
            </w:r>
            <w:r>
              <w:t>AOP 375 (povećanje nabava knjiga jer su županija državni proračun sufinancirali sredstva za knjige)</w:t>
            </w:r>
            <w:r w:rsidR="009165D8">
              <w:t xml:space="preserve"> -</w:t>
            </w:r>
            <w:r w:rsidR="009165D8">
              <w:t>AOP 014 Bilance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5D" w:rsidRPr="009165D8" w:rsidRDefault="0099795D">
            <w:pPr>
              <w:spacing w:line="240" w:lineRule="auto"/>
              <w:rPr>
                <w:b/>
              </w:rPr>
            </w:pPr>
            <w:r w:rsidRPr="009165D8">
              <w:rPr>
                <w:b/>
              </w:rPr>
              <w:t>72.844</w:t>
            </w:r>
          </w:p>
          <w:p w:rsidR="009165D8" w:rsidRDefault="009165D8">
            <w:pPr>
              <w:spacing w:line="240" w:lineRule="auto"/>
            </w:pPr>
            <w:r>
              <w:t>2.500</w:t>
            </w:r>
          </w:p>
          <w:p w:rsidR="009165D8" w:rsidRDefault="009165D8">
            <w:pPr>
              <w:spacing w:line="240" w:lineRule="auto"/>
            </w:pPr>
            <w:r>
              <w:t>38.565</w:t>
            </w:r>
          </w:p>
          <w:p w:rsidR="009165D8" w:rsidRDefault="009165D8">
            <w:pPr>
              <w:spacing w:line="240" w:lineRule="auto"/>
            </w:pPr>
            <w:r>
              <w:t>2.683</w:t>
            </w:r>
          </w:p>
        </w:tc>
      </w:tr>
      <w:tr w:rsidR="00124EF8" w:rsidTr="00124EF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8" w:rsidRDefault="00124EF8">
            <w:pPr>
              <w:spacing w:line="240" w:lineRule="auto"/>
            </w:pPr>
            <w:r>
              <w:t>AOP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8" w:rsidRDefault="00124EF8">
            <w:pPr>
              <w:spacing w:line="240" w:lineRule="auto"/>
            </w:pPr>
            <w:r>
              <w:t>641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8" w:rsidRDefault="00124EF8">
            <w:pPr>
              <w:spacing w:line="240" w:lineRule="auto"/>
            </w:pPr>
            <w:r>
              <w:t xml:space="preserve">PR-RAS – </w:t>
            </w:r>
            <w:r w:rsidR="009165D8">
              <w:t>povećanje</w:t>
            </w:r>
            <w:r>
              <w:t xml:space="preserve"> novčanih sredsta</w:t>
            </w:r>
            <w:r w:rsidR="009165D8">
              <w:t xml:space="preserve">va na žiro računu škole zbog </w:t>
            </w:r>
            <w:r>
              <w:t xml:space="preserve">isplate novčanih sredstva </w:t>
            </w:r>
            <w:r w:rsidR="009165D8">
              <w:t>od strane Županije za projekt ''školski obrok za sve''.</w:t>
            </w:r>
          </w:p>
          <w:p w:rsidR="00124EF8" w:rsidRDefault="00124EF8">
            <w:pPr>
              <w:spacing w:line="240" w:lineRule="auto"/>
            </w:pPr>
            <w:r>
              <w:t>-veza – AOP 067 Bilance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8" w:rsidRDefault="009165D8">
            <w:pPr>
              <w:spacing w:line="240" w:lineRule="auto"/>
            </w:pPr>
            <w:r>
              <w:t>31.861</w:t>
            </w:r>
          </w:p>
        </w:tc>
      </w:tr>
      <w:tr w:rsidR="00124EF8" w:rsidTr="00124EF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8" w:rsidRDefault="00124EF8">
            <w:pPr>
              <w:spacing w:line="240" w:lineRule="auto"/>
            </w:pPr>
            <w:r>
              <w:t>AOP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8" w:rsidRDefault="00124EF8">
            <w:pPr>
              <w:spacing w:line="240" w:lineRule="auto"/>
            </w:pPr>
            <w:r>
              <w:t>110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8" w:rsidRDefault="00124EF8">
            <w:pPr>
              <w:spacing w:line="240" w:lineRule="auto"/>
            </w:pPr>
            <w:r>
              <w:t xml:space="preserve">RAS-funkcijski </w:t>
            </w:r>
          </w:p>
          <w:p w:rsidR="00124EF8" w:rsidRDefault="00124EF8">
            <w:pPr>
              <w:spacing w:line="240" w:lineRule="auto"/>
            </w:pPr>
            <w:r>
              <w:t>-veza – AOP 404 PR-RAS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8" w:rsidRDefault="009165D8">
            <w:pPr>
              <w:spacing w:line="240" w:lineRule="auto"/>
            </w:pPr>
            <w:r>
              <w:t>3.358.303</w:t>
            </w:r>
          </w:p>
        </w:tc>
      </w:tr>
    </w:tbl>
    <w:p w:rsidR="00124EF8" w:rsidRDefault="00124EF8" w:rsidP="00124EF8">
      <w:pPr>
        <w:spacing w:after="0" w:line="240" w:lineRule="auto"/>
      </w:pPr>
    </w:p>
    <w:p w:rsidR="00124EF8" w:rsidRDefault="00124EF8" w:rsidP="00124EF8">
      <w:pPr>
        <w:spacing w:after="0" w:line="240" w:lineRule="auto"/>
      </w:pPr>
    </w:p>
    <w:p w:rsidR="00124EF8" w:rsidRDefault="00124EF8" w:rsidP="00124EF8">
      <w:pPr>
        <w:spacing w:after="0" w:line="240" w:lineRule="auto"/>
      </w:pPr>
      <w:r>
        <w:t xml:space="preserve">U </w:t>
      </w:r>
      <w:proofErr w:type="spellStart"/>
      <w:r>
        <w:t>Čemincu</w:t>
      </w:r>
      <w:proofErr w:type="spellEnd"/>
      <w:r>
        <w:t xml:space="preserve">, </w:t>
      </w:r>
      <w:r w:rsidR="009165D8">
        <w:t>30.01.2019</w:t>
      </w:r>
    </w:p>
    <w:p w:rsidR="00124EF8" w:rsidRDefault="00124EF8" w:rsidP="00124EF8">
      <w:pPr>
        <w:tabs>
          <w:tab w:val="left" w:pos="6720"/>
        </w:tabs>
        <w:spacing w:after="0" w:line="240" w:lineRule="auto"/>
      </w:pPr>
      <w:r>
        <w:t xml:space="preserve">Osoba za kontakt: </w:t>
      </w:r>
      <w:r w:rsidR="009165D8">
        <w:t>Kristina Džankić</w:t>
      </w:r>
      <w:bookmarkStart w:id="0" w:name="_GoBack"/>
      <w:bookmarkEnd w:id="0"/>
      <w:r>
        <w:tab/>
        <w:t>Ravnatelj:</w:t>
      </w:r>
    </w:p>
    <w:p w:rsidR="00124EF8" w:rsidRDefault="00124EF8" w:rsidP="00124EF8">
      <w:pPr>
        <w:tabs>
          <w:tab w:val="left" w:pos="6105"/>
        </w:tabs>
        <w:spacing w:after="0" w:line="240" w:lineRule="auto"/>
      </w:pPr>
      <w:r>
        <w:t>Kontakt: 031/756-038</w:t>
      </w:r>
      <w:r>
        <w:tab/>
        <w:t xml:space="preserve">   Zdravko </w:t>
      </w:r>
      <w:proofErr w:type="spellStart"/>
      <w:r>
        <w:t>Pavlinić</w:t>
      </w:r>
      <w:proofErr w:type="spellEnd"/>
      <w:r>
        <w:t>, prof.</w:t>
      </w:r>
    </w:p>
    <w:p w:rsidR="007F7079" w:rsidRDefault="007F7079"/>
    <w:sectPr w:rsidR="007F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FA"/>
    <w:rsid w:val="001230FB"/>
    <w:rsid w:val="00124EF8"/>
    <w:rsid w:val="003D21CC"/>
    <w:rsid w:val="007756FA"/>
    <w:rsid w:val="007F7079"/>
    <w:rsid w:val="009165D8"/>
    <w:rsid w:val="0099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0CE9"/>
  <w15:chartTrackingRefBased/>
  <w15:docId w15:val="{E1837F28-19F0-401B-82B5-D9583B84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EF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4E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2019-01-29T08:15:00Z</dcterms:created>
  <dcterms:modified xsi:type="dcterms:W3CDTF">2019-01-29T10:54:00Z</dcterms:modified>
</cp:coreProperties>
</file>